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6257C" w14:textId="2148BD81" w:rsidR="000E7A34" w:rsidRPr="00962B9A" w:rsidRDefault="00F770D8" w:rsidP="000E7A34">
      <w:pPr>
        <w:pStyle w:val="TIT1"/>
        <w:rPr>
          <w:rFonts w:ascii="Arial" w:hAnsi="Arial" w:cs="Arial"/>
          <w:sz w:val="36"/>
          <w:szCs w:val="36"/>
          <w:lang w:val="es-ES"/>
        </w:rPr>
      </w:pPr>
      <w:r w:rsidRPr="00962B9A">
        <w:rPr>
          <w:rFonts w:ascii="Arial" w:hAnsi="Arial" w:cs="Arial"/>
          <w:sz w:val="36"/>
          <w:szCs w:val="36"/>
          <w:lang w:val="es-ES"/>
        </w:rPr>
        <w:t>Solucionari del llibre de l'alumne</w:t>
      </w:r>
    </w:p>
    <w:p w14:paraId="522788E0" w14:textId="77777777" w:rsidR="000E7A34" w:rsidRPr="00962B9A" w:rsidRDefault="000E7A34" w:rsidP="000E7A34">
      <w:pPr>
        <w:pStyle w:val="TIT3"/>
        <w:rPr>
          <w:rFonts w:ascii="Arial" w:hAnsi="Arial" w:cs="Arial"/>
          <w:sz w:val="20"/>
          <w:szCs w:val="20"/>
          <w:lang w:val="es-ES"/>
        </w:rPr>
      </w:pPr>
    </w:p>
    <w:p w14:paraId="0159BBB7" w14:textId="110AB757" w:rsidR="00D044D8" w:rsidRPr="00962B9A" w:rsidRDefault="00F770D8" w:rsidP="000E7A34">
      <w:pPr>
        <w:pStyle w:val="TIT3"/>
        <w:rPr>
          <w:rFonts w:ascii="Arial" w:hAnsi="Arial" w:cs="Arial"/>
          <w:lang w:val="es-ES"/>
        </w:rPr>
      </w:pPr>
      <w:r w:rsidRPr="00962B9A">
        <w:rPr>
          <w:rFonts w:ascii="Arial" w:hAnsi="Arial" w:cs="Arial"/>
          <w:lang w:val="es-ES"/>
        </w:rPr>
        <w:t>Conte</w:t>
      </w:r>
      <w:r w:rsidR="00D1133E" w:rsidRPr="00962B9A">
        <w:rPr>
          <w:rFonts w:ascii="Arial" w:hAnsi="Arial" w:cs="Arial"/>
          <w:lang w:val="es-ES"/>
        </w:rPr>
        <w:t xml:space="preserve"> inicial</w:t>
      </w:r>
    </w:p>
    <w:p w14:paraId="0DCFBD77" w14:textId="77777777" w:rsidR="001E0737" w:rsidRPr="00962B9A" w:rsidRDefault="001E0737" w:rsidP="001E0737">
      <w:pPr>
        <w:widowControl w:val="0"/>
        <w:autoSpaceDE w:val="0"/>
        <w:autoSpaceDN w:val="0"/>
        <w:adjustRightInd w:val="0"/>
        <w:spacing w:after="0"/>
        <w:rPr>
          <w:rFonts w:ascii="Arial" w:hAnsi="Arial" w:cs="Arial"/>
          <w:b/>
          <w:szCs w:val="20"/>
        </w:rPr>
      </w:pPr>
    </w:p>
    <w:p w14:paraId="783B2711" w14:textId="77777777" w:rsidR="00962B9A" w:rsidRPr="00962B9A" w:rsidRDefault="00962B9A" w:rsidP="00962B9A">
      <w:pPr>
        <w:rPr>
          <w:rFonts w:ascii="Arial" w:hAnsi="Arial" w:cs="Arial"/>
          <w:b/>
          <w:szCs w:val="20"/>
        </w:rPr>
      </w:pPr>
      <w:r w:rsidRPr="00962B9A">
        <w:rPr>
          <w:rFonts w:ascii="Arial" w:hAnsi="Arial" w:cs="Arial"/>
          <w:b/>
          <w:szCs w:val="20"/>
        </w:rPr>
        <w:t>1. Creus que la promesa de la Shiva va ser correcta?</w:t>
      </w:r>
    </w:p>
    <w:p w14:paraId="1056A1CD" w14:textId="77777777" w:rsidR="00962B9A" w:rsidRPr="00962B9A" w:rsidRDefault="00962B9A" w:rsidP="00962B9A">
      <w:pPr>
        <w:rPr>
          <w:rFonts w:ascii="Arial" w:hAnsi="Arial" w:cs="Arial"/>
          <w:szCs w:val="20"/>
        </w:rPr>
      </w:pPr>
    </w:p>
    <w:p w14:paraId="6689FB3B" w14:textId="77777777" w:rsidR="00962B9A" w:rsidRPr="00962B9A" w:rsidRDefault="00962B9A" w:rsidP="00962B9A">
      <w:pPr>
        <w:rPr>
          <w:rFonts w:ascii="Arial" w:hAnsi="Arial" w:cs="Arial"/>
          <w:b/>
          <w:szCs w:val="20"/>
        </w:rPr>
      </w:pPr>
      <w:r w:rsidRPr="00962B9A">
        <w:rPr>
          <w:rFonts w:ascii="Arial" w:hAnsi="Arial" w:cs="Arial"/>
          <w:b/>
          <w:szCs w:val="20"/>
        </w:rPr>
        <w:t>Solució:</w:t>
      </w:r>
    </w:p>
    <w:p w14:paraId="5677E465" w14:textId="77777777" w:rsidR="00962B9A" w:rsidRPr="00962B9A" w:rsidRDefault="00962B9A" w:rsidP="00962B9A">
      <w:pPr>
        <w:rPr>
          <w:rFonts w:ascii="Arial" w:hAnsi="Arial" w:cs="Arial"/>
          <w:szCs w:val="20"/>
        </w:rPr>
      </w:pPr>
      <w:r w:rsidRPr="00962B9A">
        <w:rPr>
          <w:rFonts w:ascii="Arial" w:hAnsi="Arial" w:cs="Arial"/>
          <w:szCs w:val="20"/>
        </w:rPr>
        <w:t>Shiva va anteposar triar algú per la seva riquesa abans que per qui era com a persona. Potser la tria de les persones que escollim per compartir les nostres vides sigui més important que el nombre d'objectes que ens podem comprar.</w:t>
      </w:r>
    </w:p>
    <w:p w14:paraId="5081C7FD" w14:textId="77777777" w:rsidR="00962B9A" w:rsidRPr="00962B9A" w:rsidRDefault="00962B9A" w:rsidP="00962B9A">
      <w:pPr>
        <w:rPr>
          <w:rFonts w:ascii="Arial" w:hAnsi="Arial" w:cs="Arial"/>
          <w:szCs w:val="20"/>
        </w:rPr>
      </w:pPr>
    </w:p>
    <w:p w14:paraId="1DE211D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2. El Bimba i el Bambú es van fer rics, però no van ser socialment responsables. Què penses que significa «no ser socialment responsable»?</w:t>
      </w:r>
    </w:p>
    <w:p w14:paraId="04D28820" w14:textId="77777777" w:rsidR="00962B9A" w:rsidRPr="00962B9A" w:rsidRDefault="00962B9A" w:rsidP="00962B9A">
      <w:pPr>
        <w:rPr>
          <w:rFonts w:ascii="Arial" w:hAnsi="Arial" w:cs="Arial"/>
          <w:szCs w:val="20"/>
        </w:rPr>
      </w:pPr>
    </w:p>
    <w:p w14:paraId="1BBCD725" w14:textId="77777777" w:rsidR="00962B9A" w:rsidRPr="00962B9A" w:rsidRDefault="00962B9A" w:rsidP="00962B9A">
      <w:pPr>
        <w:rPr>
          <w:rFonts w:ascii="Arial" w:hAnsi="Arial" w:cs="Arial"/>
          <w:b/>
          <w:szCs w:val="20"/>
        </w:rPr>
      </w:pPr>
      <w:r w:rsidRPr="00962B9A">
        <w:rPr>
          <w:rFonts w:ascii="Arial" w:hAnsi="Arial" w:cs="Arial"/>
          <w:b/>
          <w:szCs w:val="20"/>
        </w:rPr>
        <w:t>Solució:</w:t>
      </w:r>
    </w:p>
    <w:p w14:paraId="36965DAA" w14:textId="77777777" w:rsidR="00962B9A" w:rsidRPr="00962B9A" w:rsidRDefault="00962B9A" w:rsidP="00962B9A">
      <w:pPr>
        <w:rPr>
          <w:rFonts w:ascii="Arial" w:hAnsi="Arial" w:cs="Arial"/>
          <w:szCs w:val="20"/>
        </w:rPr>
      </w:pPr>
      <w:r w:rsidRPr="00962B9A">
        <w:rPr>
          <w:rFonts w:ascii="Arial" w:hAnsi="Arial" w:cs="Arial"/>
          <w:szCs w:val="20"/>
        </w:rPr>
        <w:t>No ser socialment responsable vol dir no ser capaç d'assumir les conseqüències que els nostres actes tenen sobre els altres. La Bimba i el Bambú van fer un gran mal a aquells que els envoltaven, un mal que no van poder ni van voler evitar. Per això van ser socialment irresponsables.</w:t>
      </w:r>
    </w:p>
    <w:p w14:paraId="41941794" w14:textId="77777777" w:rsidR="00962B9A" w:rsidRPr="00962B9A" w:rsidRDefault="00962B9A" w:rsidP="00962B9A">
      <w:pPr>
        <w:rPr>
          <w:rFonts w:ascii="Arial" w:hAnsi="Arial" w:cs="Arial"/>
          <w:b/>
          <w:szCs w:val="20"/>
        </w:rPr>
      </w:pPr>
      <w:r w:rsidRPr="00962B9A">
        <w:rPr>
          <w:rFonts w:ascii="Arial" w:hAnsi="Arial" w:cs="Arial"/>
          <w:b/>
          <w:szCs w:val="20"/>
        </w:rPr>
        <w:t>3. Penses que en el nostre món civilitzat hi ha també Bimbes i Bambús?</w:t>
      </w:r>
    </w:p>
    <w:p w14:paraId="695953EB" w14:textId="77777777" w:rsidR="00962B9A" w:rsidRPr="00962B9A" w:rsidRDefault="00962B9A" w:rsidP="00962B9A">
      <w:pPr>
        <w:rPr>
          <w:rFonts w:ascii="Arial" w:hAnsi="Arial" w:cs="Arial"/>
          <w:b/>
          <w:szCs w:val="20"/>
        </w:rPr>
      </w:pPr>
    </w:p>
    <w:p w14:paraId="22F53F55" w14:textId="77777777" w:rsidR="00962B9A" w:rsidRPr="00962B9A" w:rsidRDefault="00962B9A" w:rsidP="00962B9A">
      <w:pPr>
        <w:rPr>
          <w:rFonts w:ascii="Arial" w:hAnsi="Arial" w:cs="Arial"/>
          <w:b/>
          <w:szCs w:val="20"/>
        </w:rPr>
      </w:pPr>
      <w:r w:rsidRPr="00962B9A">
        <w:rPr>
          <w:rFonts w:ascii="Arial" w:hAnsi="Arial" w:cs="Arial"/>
          <w:b/>
          <w:szCs w:val="20"/>
        </w:rPr>
        <w:t>Solució:</w:t>
      </w:r>
    </w:p>
    <w:p w14:paraId="358B5501" w14:textId="77777777" w:rsidR="00962B9A" w:rsidRPr="00962B9A" w:rsidRDefault="00962B9A" w:rsidP="00962B9A">
      <w:pPr>
        <w:rPr>
          <w:rFonts w:ascii="Arial" w:hAnsi="Arial" w:cs="Arial"/>
          <w:szCs w:val="20"/>
        </w:rPr>
      </w:pPr>
      <w:r w:rsidRPr="00962B9A">
        <w:rPr>
          <w:rFonts w:ascii="Arial" w:hAnsi="Arial" w:cs="Arial"/>
          <w:szCs w:val="20"/>
        </w:rPr>
        <w:t>Sempre hi ha persones que anteposen el seu benestar i el dels seus "col·legues" i no els importa sacrificar el d'altres persones a les quals no coneixen. Un polític corrupte, algú que posa la música molt alta i no deixa dormir els veïns, qui llença papers a terra sense preocupar-se que la societat hagi de dedicar recursos per collir-los, totes aquestes persones són la Bimba i el Bambú.</w:t>
      </w:r>
    </w:p>
    <w:p w14:paraId="44FA28A3" w14:textId="77777777" w:rsidR="00962B9A" w:rsidRDefault="00962B9A" w:rsidP="00962B9A">
      <w:pPr>
        <w:pStyle w:val="TIT3"/>
        <w:rPr>
          <w:rFonts w:ascii="Arial" w:hAnsi="Arial" w:cs="Arial"/>
          <w:lang w:val="es-ES"/>
        </w:rPr>
      </w:pPr>
    </w:p>
    <w:p w14:paraId="3D48D8E3" w14:textId="2893B100" w:rsidR="00962B9A" w:rsidRPr="00962B9A" w:rsidRDefault="00962B9A" w:rsidP="00962B9A">
      <w:pPr>
        <w:pStyle w:val="TIT3"/>
        <w:rPr>
          <w:rFonts w:ascii="Arial" w:hAnsi="Arial" w:cs="Arial"/>
          <w:lang w:val="es-ES"/>
        </w:rPr>
      </w:pPr>
      <w:r>
        <w:rPr>
          <w:rFonts w:ascii="Arial" w:hAnsi="Arial" w:cs="Arial"/>
          <w:lang w:val="es-ES"/>
        </w:rPr>
        <w:t>A</w:t>
      </w:r>
      <w:r w:rsidRPr="00962B9A">
        <w:rPr>
          <w:rFonts w:ascii="Arial" w:hAnsi="Arial" w:cs="Arial"/>
          <w:lang w:val="es-ES"/>
        </w:rPr>
        <w:t>ctivitats</w:t>
      </w:r>
    </w:p>
    <w:p w14:paraId="2EB547EB" w14:textId="77777777" w:rsidR="00962B9A" w:rsidRPr="00962B9A" w:rsidRDefault="00962B9A" w:rsidP="00962B9A">
      <w:pPr>
        <w:rPr>
          <w:rFonts w:ascii="Arial" w:hAnsi="Arial" w:cs="Arial"/>
          <w:szCs w:val="20"/>
        </w:rPr>
      </w:pPr>
    </w:p>
    <w:p w14:paraId="7B94D8D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 Amb quina intenció es dóna personalitat jurídica a una empresa?</w:t>
      </w:r>
    </w:p>
    <w:p w14:paraId="184F7B1D" w14:textId="77777777" w:rsidR="00962B9A" w:rsidRPr="00962B9A" w:rsidRDefault="00962B9A" w:rsidP="00962B9A">
      <w:pPr>
        <w:widowControl w:val="0"/>
        <w:autoSpaceDE w:val="0"/>
        <w:autoSpaceDN w:val="0"/>
        <w:adjustRightInd w:val="0"/>
        <w:spacing w:after="0"/>
        <w:rPr>
          <w:rFonts w:ascii="Arial" w:hAnsi="Arial" w:cs="Arial"/>
          <w:szCs w:val="20"/>
        </w:rPr>
      </w:pPr>
    </w:p>
    <w:p w14:paraId="3C32B445" w14:textId="77777777" w:rsidR="00962B9A" w:rsidRPr="00962B9A" w:rsidRDefault="00962B9A" w:rsidP="00962B9A">
      <w:pPr>
        <w:rPr>
          <w:rFonts w:ascii="Arial" w:hAnsi="Arial" w:cs="Arial"/>
          <w:b/>
          <w:szCs w:val="20"/>
        </w:rPr>
      </w:pPr>
      <w:r w:rsidRPr="00962B9A">
        <w:rPr>
          <w:rFonts w:ascii="Arial" w:hAnsi="Arial" w:cs="Arial"/>
          <w:b/>
          <w:szCs w:val="20"/>
        </w:rPr>
        <w:t>Solució:</w:t>
      </w:r>
    </w:p>
    <w:p w14:paraId="003A7F68"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En atorgar-li personalitat jurídica a una empresa se li confereix personalitat diferent i independent de la dels seus fundadors o propietaris i, per tant, capacitat per ser titular de drets i obligacions.</w:t>
      </w:r>
    </w:p>
    <w:p w14:paraId="43EA0869" w14:textId="77777777" w:rsidR="00962B9A" w:rsidRPr="00962B9A" w:rsidRDefault="00962B9A" w:rsidP="00962B9A">
      <w:pPr>
        <w:widowControl w:val="0"/>
        <w:autoSpaceDE w:val="0"/>
        <w:autoSpaceDN w:val="0"/>
        <w:adjustRightInd w:val="0"/>
        <w:spacing w:after="0"/>
        <w:rPr>
          <w:rFonts w:ascii="Arial" w:hAnsi="Arial" w:cs="Arial"/>
          <w:szCs w:val="20"/>
        </w:rPr>
      </w:pPr>
    </w:p>
    <w:p w14:paraId="04518854"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2. En què es diferencia l’empresari individual de l’emprenedor de responsabilitat limitada?</w:t>
      </w:r>
    </w:p>
    <w:p w14:paraId="46E7AC5F" w14:textId="77777777" w:rsidR="00962B9A" w:rsidRPr="00962B9A" w:rsidRDefault="00962B9A" w:rsidP="00962B9A">
      <w:pPr>
        <w:widowControl w:val="0"/>
        <w:autoSpaceDE w:val="0"/>
        <w:autoSpaceDN w:val="0"/>
        <w:adjustRightInd w:val="0"/>
        <w:spacing w:after="0"/>
        <w:rPr>
          <w:rFonts w:ascii="Arial" w:hAnsi="Arial" w:cs="Arial"/>
          <w:szCs w:val="20"/>
        </w:rPr>
      </w:pPr>
    </w:p>
    <w:p w14:paraId="40CC98A5"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0408CD82" w14:textId="77777777" w:rsidR="00962B9A" w:rsidRPr="00962B9A" w:rsidRDefault="00962B9A" w:rsidP="00962B9A">
      <w:pPr>
        <w:widowControl w:val="0"/>
        <w:autoSpaceDE w:val="0"/>
        <w:autoSpaceDN w:val="0"/>
        <w:adjustRightInd w:val="0"/>
        <w:spacing w:after="0"/>
        <w:rPr>
          <w:rFonts w:ascii="Arial" w:hAnsi="Arial" w:cs="Arial"/>
          <w:szCs w:val="20"/>
        </w:rPr>
      </w:pPr>
    </w:p>
    <w:p w14:paraId="60C0A65A"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Ambdós són empreses individuals, i es diferencien en el fet que la responsabilitat legal per deutes empresarials no assoleix l'emprenedor de responsabilitat limitada (no arrisca el seu habitatge habitual), encara que sí l'autònom.</w:t>
      </w:r>
    </w:p>
    <w:p w14:paraId="59BAB864" w14:textId="77777777" w:rsidR="00962B9A" w:rsidRPr="00962B9A" w:rsidRDefault="00962B9A" w:rsidP="00962B9A">
      <w:pPr>
        <w:widowControl w:val="0"/>
        <w:autoSpaceDE w:val="0"/>
        <w:autoSpaceDN w:val="0"/>
        <w:adjustRightInd w:val="0"/>
        <w:spacing w:after="0"/>
        <w:rPr>
          <w:rFonts w:ascii="Arial" w:hAnsi="Arial" w:cs="Arial"/>
          <w:szCs w:val="20"/>
        </w:rPr>
      </w:pPr>
    </w:p>
    <w:p w14:paraId="6B40AB2B"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lastRenderedPageBreak/>
        <w:t>3. Són el mateix les accions de les societats anònimes i les participacions de les societats limitades? Raona la teva resposta.</w:t>
      </w:r>
    </w:p>
    <w:p w14:paraId="2AF37E78" w14:textId="77777777" w:rsidR="00962B9A" w:rsidRPr="00962B9A" w:rsidRDefault="00962B9A" w:rsidP="00962B9A">
      <w:pPr>
        <w:widowControl w:val="0"/>
        <w:autoSpaceDE w:val="0"/>
        <w:autoSpaceDN w:val="0"/>
        <w:adjustRightInd w:val="0"/>
        <w:spacing w:after="0"/>
        <w:rPr>
          <w:rFonts w:ascii="Arial" w:hAnsi="Arial" w:cs="Arial"/>
          <w:b/>
          <w:szCs w:val="20"/>
        </w:rPr>
      </w:pPr>
    </w:p>
    <w:p w14:paraId="5A478028"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040C7213"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Ambdues són títols-participacions que representen un percentatge de propietat obre una empresa. Es diferencien en el fet que la transmissió de les accions és lliure, mentre que la de les participacions és restringida.</w:t>
      </w:r>
    </w:p>
    <w:p w14:paraId="6C80F9D3" w14:textId="77777777" w:rsidR="00962B9A" w:rsidRPr="00962B9A" w:rsidRDefault="00962B9A" w:rsidP="00962B9A">
      <w:pPr>
        <w:widowControl w:val="0"/>
        <w:autoSpaceDE w:val="0"/>
        <w:autoSpaceDN w:val="0"/>
        <w:adjustRightInd w:val="0"/>
        <w:spacing w:after="0"/>
        <w:rPr>
          <w:rFonts w:ascii="Arial" w:hAnsi="Arial" w:cs="Arial"/>
          <w:szCs w:val="20"/>
        </w:rPr>
      </w:pPr>
    </w:p>
    <w:p w14:paraId="2AFCF2F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4. Quina és la manera més habitual d’organitzar l’empresa moderna?</w:t>
      </w:r>
    </w:p>
    <w:p w14:paraId="4501A301" w14:textId="77777777" w:rsidR="00962B9A" w:rsidRPr="00962B9A" w:rsidRDefault="00962B9A" w:rsidP="00962B9A">
      <w:pPr>
        <w:widowControl w:val="0"/>
        <w:autoSpaceDE w:val="0"/>
        <w:autoSpaceDN w:val="0"/>
        <w:adjustRightInd w:val="0"/>
        <w:spacing w:after="0"/>
        <w:rPr>
          <w:rFonts w:ascii="Arial" w:hAnsi="Arial" w:cs="Arial"/>
          <w:b/>
          <w:szCs w:val="20"/>
        </w:rPr>
      </w:pPr>
    </w:p>
    <w:p w14:paraId="6AD73CD2"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5E452DDD"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La manera més habitual és dividir-la en àrees amb funcions especialitzades.</w:t>
      </w:r>
    </w:p>
    <w:p w14:paraId="1EFD4E94" w14:textId="77777777" w:rsidR="00962B9A" w:rsidRPr="00962B9A" w:rsidRDefault="00962B9A" w:rsidP="00962B9A">
      <w:pPr>
        <w:widowControl w:val="0"/>
        <w:autoSpaceDE w:val="0"/>
        <w:autoSpaceDN w:val="0"/>
        <w:adjustRightInd w:val="0"/>
        <w:spacing w:after="0"/>
        <w:rPr>
          <w:rFonts w:ascii="Arial" w:hAnsi="Arial" w:cs="Arial"/>
          <w:szCs w:val="20"/>
        </w:rPr>
      </w:pPr>
    </w:p>
    <w:p w14:paraId="76BC4EB1"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5. En què es diferencia l’entorn general de l’específic? Posa exemples que estableixin clarament la diferència entre els dos tipus d’entorn.</w:t>
      </w:r>
    </w:p>
    <w:p w14:paraId="3123CEB8" w14:textId="77777777" w:rsidR="00962B9A" w:rsidRPr="00962B9A" w:rsidRDefault="00962B9A" w:rsidP="00962B9A">
      <w:pPr>
        <w:widowControl w:val="0"/>
        <w:autoSpaceDE w:val="0"/>
        <w:autoSpaceDN w:val="0"/>
        <w:adjustRightInd w:val="0"/>
        <w:spacing w:after="0"/>
        <w:rPr>
          <w:rFonts w:ascii="Arial" w:hAnsi="Arial" w:cs="Arial"/>
          <w:b/>
          <w:szCs w:val="20"/>
        </w:rPr>
      </w:pPr>
    </w:p>
    <w:p w14:paraId="45BE2A68"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2B6DAF26"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L'entorn general afecta totes les empreses, mentre que l'específic només les empreses d'un sector o zona geogràfica. Un exemple de l'entorn general seria una vaga general, mentre que un de l'específic una altra vaga però amb un àmbit més restringit, tal com un sector concret: l'educació, el lector lacti, etc.</w:t>
      </w:r>
    </w:p>
    <w:p w14:paraId="29E516B4" w14:textId="77777777" w:rsidR="00962B9A" w:rsidRPr="00962B9A" w:rsidRDefault="00962B9A" w:rsidP="00962B9A">
      <w:pPr>
        <w:widowControl w:val="0"/>
        <w:autoSpaceDE w:val="0"/>
        <w:autoSpaceDN w:val="0"/>
        <w:adjustRightInd w:val="0"/>
        <w:spacing w:after="0"/>
        <w:rPr>
          <w:rFonts w:ascii="Arial" w:hAnsi="Arial" w:cs="Arial"/>
          <w:szCs w:val="20"/>
        </w:rPr>
      </w:pPr>
    </w:p>
    <w:p w14:paraId="4F4C9504" w14:textId="03C47AAB"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6. Esmenta productes substitutius dels següents béns o serveis: gasolina,</w:t>
      </w:r>
      <w:r>
        <w:rPr>
          <w:rFonts w:ascii="Arial" w:hAnsi="Arial" w:cs="Arial"/>
          <w:b/>
          <w:szCs w:val="20"/>
        </w:rPr>
        <w:t xml:space="preserve"> </w:t>
      </w:r>
      <w:r w:rsidRPr="00962B9A">
        <w:rPr>
          <w:rFonts w:ascii="Arial" w:hAnsi="Arial" w:cs="Arial"/>
          <w:b/>
          <w:szCs w:val="20"/>
        </w:rPr>
        <w:t>margarina, taronges, cafè, anar al cinema.</w:t>
      </w:r>
    </w:p>
    <w:p w14:paraId="47FD8754" w14:textId="77777777" w:rsidR="00962B9A" w:rsidRPr="00962B9A" w:rsidRDefault="00962B9A" w:rsidP="00962B9A">
      <w:pPr>
        <w:widowControl w:val="0"/>
        <w:autoSpaceDE w:val="0"/>
        <w:autoSpaceDN w:val="0"/>
        <w:adjustRightInd w:val="0"/>
        <w:spacing w:after="0"/>
        <w:rPr>
          <w:rFonts w:ascii="Arial" w:hAnsi="Arial" w:cs="Arial"/>
          <w:b/>
          <w:szCs w:val="20"/>
        </w:rPr>
      </w:pPr>
    </w:p>
    <w:p w14:paraId="643D894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27C8CBAD"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 Gasolina: biodièsel, dièsel, electricitat</w:t>
      </w:r>
    </w:p>
    <w:p w14:paraId="5D3A85FC"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 Margarina: mantega</w:t>
      </w:r>
    </w:p>
    <w:p w14:paraId="29330218"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 Taronges: mandarines</w:t>
      </w:r>
    </w:p>
    <w:p w14:paraId="24E41BA0"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 Cafè: té, xocolata, cacau soluble</w:t>
      </w:r>
    </w:p>
    <w:p w14:paraId="5E0498D9"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 Anar al cinema: anar al teatre, llogar una pel·lícula</w:t>
      </w:r>
    </w:p>
    <w:p w14:paraId="55F00491" w14:textId="77777777" w:rsidR="00962B9A" w:rsidRPr="00962B9A" w:rsidRDefault="00962B9A" w:rsidP="00962B9A">
      <w:pPr>
        <w:widowControl w:val="0"/>
        <w:autoSpaceDE w:val="0"/>
        <w:autoSpaceDN w:val="0"/>
        <w:adjustRightInd w:val="0"/>
        <w:spacing w:after="0"/>
        <w:rPr>
          <w:rFonts w:ascii="Arial" w:hAnsi="Arial" w:cs="Arial"/>
          <w:b/>
          <w:szCs w:val="20"/>
        </w:rPr>
      </w:pPr>
    </w:p>
    <w:p w14:paraId="73EC173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7. Què fa que les empreses adoptin voluntàriament la RSC?</w:t>
      </w:r>
    </w:p>
    <w:p w14:paraId="4342E847" w14:textId="77777777" w:rsidR="00962B9A" w:rsidRPr="00962B9A" w:rsidRDefault="00962B9A" w:rsidP="00962B9A">
      <w:pPr>
        <w:widowControl w:val="0"/>
        <w:autoSpaceDE w:val="0"/>
        <w:autoSpaceDN w:val="0"/>
        <w:adjustRightInd w:val="0"/>
        <w:spacing w:after="0"/>
        <w:rPr>
          <w:rFonts w:ascii="Arial" w:hAnsi="Arial" w:cs="Arial"/>
          <w:szCs w:val="20"/>
        </w:rPr>
      </w:pPr>
    </w:p>
    <w:p w14:paraId="78D5C33B"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3BAFADAA"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En adoptar voluntàriament la RSC, les empreses inverteixen en el seu futur, i esperen que el compromís que adopten voluntàriament contribueixi a incrementar la seva rendibilitat.</w:t>
      </w:r>
    </w:p>
    <w:p w14:paraId="5DA616B7" w14:textId="77777777" w:rsidR="00962B9A" w:rsidRPr="00962B9A" w:rsidRDefault="00962B9A" w:rsidP="00962B9A">
      <w:pPr>
        <w:widowControl w:val="0"/>
        <w:autoSpaceDE w:val="0"/>
        <w:autoSpaceDN w:val="0"/>
        <w:adjustRightInd w:val="0"/>
        <w:spacing w:after="0"/>
        <w:rPr>
          <w:rFonts w:ascii="Arial" w:hAnsi="Arial" w:cs="Arial"/>
          <w:szCs w:val="20"/>
        </w:rPr>
      </w:pPr>
    </w:p>
    <w:p w14:paraId="47C26104" w14:textId="77777777" w:rsidR="00962B9A" w:rsidRPr="00962B9A" w:rsidRDefault="00962B9A" w:rsidP="00962B9A">
      <w:pPr>
        <w:widowControl w:val="0"/>
        <w:autoSpaceDE w:val="0"/>
        <w:autoSpaceDN w:val="0"/>
        <w:adjustRightInd w:val="0"/>
        <w:spacing w:after="0"/>
        <w:rPr>
          <w:rFonts w:ascii="Arial" w:hAnsi="Arial" w:cs="Arial"/>
          <w:szCs w:val="20"/>
        </w:rPr>
      </w:pPr>
    </w:p>
    <w:p w14:paraId="0710BDEF"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8. En l’actualitat, quin tipus d’inquietuds formen part de la RSC?</w:t>
      </w:r>
    </w:p>
    <w:p w14:paraId="28532762" w14:textId="77777777" w:rsidR="00962B9A" w:rsidRPr="00962B9A" w:rsidRDefault="00962B9A" w:rsidP="00962B9A">
      <w:pPr>
        <w:widowControl w:val="0"/>
        <w:autoSpaceDE w:val="0"/>
        <w:autoSpaceDN w:val="0"/>
        <w:adjustRightInd w:val="0"/>
        <w:spacing w:after="0"/>
        <w:rPr>
          <w:rFonts w:ascii="Arial" w:hAnsi="Arial" w:cs="Arial"/>
          <w:b/>
          <w:szCs w:val="20"/>
        </w:rPr>
      </w:pPr>
    </w:p>
    <w:p w14:paraId="191A9EDD"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2D4D49F8"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En l'actualitat la RSC integra les preocupacions socials i mediambientals que neixen del seu entorn.</w:t>
      </w:r>
    </w:p>
    <w:p w14:paraId="091B8617" w14:textId="77777777" w:rsidR="00962B9A" w:rsidRPr="00962B9A" w:rsidRDefault="00962B9A" w:rsidP="00962B9A">
      <w:pPr>
        <w:widowControl w:val="0"/>
        <w:autoSpaceDE w:val="0"/>
        <w:autoSpaceDN w:val="0"/>
        <w:adjustRightInd w:val="0"/>
        <w:spacing w:after="0"/>
        <w:rPr>
          <w:rFonts w:ascii="Arial" w:hAnsi="Arial" w:cs="Arial"/>
          <w:szCs w:val="20"/>
        </w:rPr>
      </w:pPr>
    </w:p>
    <w:p w14:paraId="7FF3CF68"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9. Tot i que és idoni, per què moltes empreses no fan servir el crèdit comercial com a font de finançament?</w:t>
      </w:r>
    </w:p>
    <w:p w14:paraId="4768CBAE" w14:textId="77777777" w:rsidR="00962B9A" w:rsidRPr="00962B9A" w:rsidRDefault="00962B9A" w:rsidP="00962B9A">
      <w:pPr>
        <w:widowControl w:val="0"/>
        <w:autoSpaceDE w:val="0"/>
        <w:autoSpaceDN w:val="0"/>
        <w:adjustRightInd w:val="0"/>
        <w:spacing w:after="0"/>
        <w:rPr>
          <w:rFonts w:ascii="Arial" w:hAnsi="Arial" w:cs="Arial"/>
          <w:b/>
          <w:szCs w:val="20"/>
        </w:rPr>
      </w:pPr>
    </w:p>
    <w:p w14:paraId="1A5AB8A4"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256A2AAB"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La majoria de les empreses no utilitzen el crèdit comercial com a font de finançament perquè no depèn d'elles, sinó que la seva concessió depèn dels proveïdors i, precisament, només el presten a grans empreses amb un gran volum de compra i, per tant, gran poder de negociació.</w:t>
      </w:r>
    </w:p>
    <w:p w14:paraId="74F3B9B6" w14:textId="77777777" w:rsidR="00962B9A" w:rsidRPr="00962B9A" w:rsidRDefault="00962B9A" w:rsidP="00962B9A">
      <w:pPr>
        <w:widowControl w:val="0"/>
        <w:autoSpaceDE w:val="0"/>
        <w:autoSpaceDN w:val="0"/>
        <w:adjustRightInd w:val="0"/>
        <w:spacing w:after="0"/>
        <w:rPr>
          <w:rFonts w:ascii="Arial" w:hAnsi="Arial" w:cs="Arial"/>
          <w:szCs w:val="20"/>
        </w:rPr>
      </w:pPr>
    </w:p>
    <w:p w14:paraId="452861EB"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10. Quins inconvenients creus que té l’entrada a l’empresa de nous socis o propietaris?</w:t>
      </w:r>
    </w:p>
    <w:p w14:paraId="3941564E" w14:textId="77777777" w:rsidR="00962B9A" w:rsidRPr="00962B9A" w:rsidRDefault="00962B9A" w:rsidP="00962B9A">
      <w:pPr>
        <w:widowControl w:val="0"/>
        <w:autoSpaceDE w:val="0"/>
        <w:autoSpaceDN w:val="0"/>
        <w:adjustRightInd w:val="0"/>
        <w:spacing w:after="0"/>
        <w:rPr>
          <w:rFonts w:ascii="Arial" w:hAnsi="Arial" w:cs="Arial"/>
          <w:b/>
          <w:szCs w:val="20"/>
        </w:rPr>
      </w:pPr>
    </w:p>
    <w:p w14:paraId="1A98B15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6ED77F76"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L'entrada en l'empresa de nous socis o propietaris suposa l'entrada de nous recursos, però també la pèrdua d'autonomia (atès que es fragmenta el poder de direcció) i de beneficis (hi ha més socis a repartir).</w:t>
      </w:r>
    </w:p>
    <w:p w14:paraId="5C41C88D" w14:textId="77777777" w:rsidR="00962B9A" w:rsidRPr="00962B9A" w:rsidRDefault="00962B9A" w:rsidP="00962B9A">
      <w:pPr>
        <w:widowControl w:val="0"/>
        <w:autoSpaceDE w:val="0"/>
        <w:autoSpaceDN w:val="0"/>
        <w:adjustRightInd w:val="0"/>
        <w:spacing w:after="0"/>
        <w:rPr>
          <w:rFonts w:ascii="Arial" w:hAnsi="Arial" w:cs="Arial"/>
          <w:szCs w:val="20"/>
        </w:rPr>
      </w:pPr>
    </w:p>
    <w:p w14:paraId="343013CE" w14:textId="77777777" w:rsidR="00962B9A" w:rsidRDefault="00962B9A" w:rsidP="00962B9A">
      <w:pPr>
        <w:widowControl w:val="0"/>
        <w:autoSpaceDE w:val="0"/>
        <w:autoSpaceDN w:val="0"/>
        <w:adjustRightInd w:val="0"/>
        <w:spacing w:after="0"/>
        <w:rPr>
          <w:rFonts w:ascii="Arial" w:hAnsi="Arial" w:cs="Arial"/>
          <w:b/>
          <w:szCs w:val="20"/>
        </w:rPr>
      </w:pPr>
    </w:p>
    <w:p w14:paraId="337486F3" w14:textId="77777777" w:rsidR="00962B9A" w:rsidRDefault="00962B9A" w:rsidP="00962B9A">
      <w:pPr>
        <w:widowControl w:val="0"/>
        <w:autoSpaceDE w:val="0"/>
        <w:autoSpaceDN w:val="0"/>
        <w:adjustRightInd w:val="0"/>
        <w:spacing w:after="0"/>
        <w:rPr>
          <w:rFonts w:ascii="Arial" w:hAnsi="Arial" w:cs="Arial"/>
          <w:b/>
          <w:szCs w:val="20"/>
        </w:rPr>
      </w:pPr>
    </w:p>
    <w:p w14:paraId="62B7BEA2"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lastRenderedPageBreak/>
        <w:t>11. Quines obligacions tenen les empreses com a intermediàries d’altri?</w:t>
      </w:r>
    </w:p>
    <w:p w14:paraId="3E193EE5" w14:textId="77777777" w:rsidR="00962B9A" w:rsidRPr="00962B9A" w:rsidRDefault="00962B9A" w:rsidP="00962B9A">
      <w:pPr>
        <w:widowControl w:val="0"/>
        <w:autoSpaceDE w:val="0"/>
        <w:autoSpaceDN w:val="0"/>
        <w:adjustRightInd w:val="0"/>
        <w:spacing w:after="0"/>
        <w:rPr>
          <w:rFonts w:ascii="Arial" w:hAnsi="Arial" w:cs="Arial"/>
          <w:b/>
          <w:szCs w:val="20"/>
        </w:rPr>
      </w:pPr>
    </w:p>
    <w:p w14:paraId="698E9C3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1F0B3588"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Les obligacions que les empreses tenen com a intermediaris d'altri són les cotitzacions dels treballadors i l'IVA.</w:t>
      </w:r>
    </w:p>
    <w:p w14:paraId="0C11768E" w14:textId="77777777" w:rsidR="00962B9A" w:rsidRPr="00962B9A" w:rsidRDefault="00962B9A" w:rsidP="00962B9A">
      <w:pPr>
        <w:widowControl w:val="0"/>
        <w:autoSpaceDE w:val="0"/>
        <w:autoSpaceDN w:val="0"/>
        <w:adjustRightInd w:val="0"/>
        <w:spacing w:after="0"/>
        <w:rPr>
          <w:rFonts w:ascii="Arial" w:hAnsi="Arial" w:cs="Arial"/>
          <w:szCs w:val="20"/>
        </w:rPr>
      </w:pPr>
    </w:p>
    <w:p w14:paraId="14FDD864"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12. Quina és la diferència entre impostos directes i indirectes?</w:t>
      </w:r>
    </w:p>
    <w:p w14:paraId="69632DA5" w14:textId="77777777" w:rsidR="00962B9A" w:rsidRPr="00962B9A" w:rsidRDefault="00962B9A" w:rsidP="00962B9A">
      <w:pPr>
        <w:widowControl w:val="0"/>
        <w:autoSpaceDE w:val="0"/>
        <w:autoSpaceDN w:val="0"/>
        <w:adjustRightInd w:val="0"/>
        <w:spacing w:after="0"/>
        <w:rPr>
          <w:rFonts w:ascii="Arial" w:hAnsi="Arial" w:cs="Arial"/>
          <w:b/>
          <w:szCs w:val="20"/>
        </w:rPr>
      </w:pPr>
    </w:p>
    <w:p w14:paraId="1CDB116C"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1B382717"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Els impostos directes graven persones i empreses, mentre que  els indirectes graven determinats actes.</w:t>
      </w:r>
    </w:p>
    <w:p w14:paraId="54406270" w14:textId="77777777" w:rsidR="00962B9A" w:rsidRPr="00962B9A" w:rsidRDefault="00962B9A" w:rsidP="00962B9A">
      <w:pPr>
        <w:widowControl w:val="0"/>
        <w:autoSpaceDE w:val="0"/>
        <w:autoSpaceDN w:val="0"/>
        <w:adjustRightInd w:val="0"/>
        <w:spacing w:after="0"/>
        <w:rPr>
          <w:rFonts w:ascii="Arial" w:hAnsi="Arial" w:cs="Arial"/>
          <w:szCs w:val="20"/>
        </w:rPr>
      </w:pPr>
    </w:p>
    <w:p w14:paraId="450D4EA9"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13. Per què penses que en les societats democràtiques el percentatge de l’impost sobre la renda de les persones físiques (IRPF) és progressiu?</w:t>
      </w:r>
    </w:p>
    <w:p w14:paraId="5D31D769" w14:textId="77777777" w:rsidR="00962B9A" w:rsidRPr="00962B9A" w:rsidRDefault="00962B9A" w:rsidP="00962B9A">
      <w:pPr>
        <w:widowControl w:val="0"/>
        <w:autoSpaceDE w:val="0"/>
        <w:autoSpaceDN w:val="0"/>
        <w:adjustRightInd w:val="0"/>
        <w:spacing w:after="0"/>
        <w:rPr>
          <w:rFonts w:ascii="Arial" w:hAnsi="Arial" w:cs="Arial"/>
          <w:b/>
          <w:szCs w:val="20"/>
        </w:rPr>
      </w:pPr>
    </w:p>
    <w:p w14:paraId="5C21B34E"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13E8A136"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El percentatge de l'impost sobre la renda de les persones físiques és progressiu perquè en les societats democràtiques es paga en funció de la capacitat econòmica.</w:t>
      </w:r>
    </w:p>
    <w:p w14:paraId="5E7D6158" w14:textId="77777777" w:rsidR="00962B9A" w:rsidRPr="00962B9A" w:rsidRDefault="00962B9A" w:rsidP="00962B9A">
      <w:pPr>
        <w:widowControl w:val="0"/>
        <w:autoSpaceDE w:val="0"/>
        <w:autoSpaceDN w:val="0"/>
        <w:adjustRightInd w:val="0"/>
        <w:spacing w:after="0"/>
        <w:rPr>
          <w:rFonts w:ascii="Arial" w:hAnsi="Arial" w:cs="Arial"/>
          <w:szCs w:val="20"/>
        </w:rPr>
      </w:pPr>
    </w:p>
    <w:p w14:paraId="0B0C46D0" w14:textId="77777777" w:rsidR="00962B9A" w:rsidRPr="00962B9A" w:rsidRDefault="00962B9A" w:rsidP="00962B9A">
      <w:pPr>
        <w:widowControl w:val="0"/>
        <w:autoSpaceDE w:val="0"/>
        <w:autoSpaceDN w:val="0"/>
        <w:adjustRightInd w:val="0"/>
        <w:spacing w:after="0"/>
        <w:rPr>
          <w:rFonts w:ascii="Arial" w:hAnsi="Arial" w:cs="Arial"/>
          <w:b/>
          <w:sz w:val="32"/>
          <w:szCs w:val="32"/>
        </w:rPr>
      </w:pPr>
      <w:r w:rsidRPr="00962B9A">
        <w:rPr>
          <w:rFonts w:ascii="Arial" w:hAnsi="Arial" w:cs="Arial"/>
          <w:b/>
          <w:sz w:val="32"/>
          <w:szCs w:val="32"/>
        </w:rPr>
        <w:t>Periscopis</w:t>
      </w:r>
    </w:p>
    <w:p w14:paraId="710544DE" w14:textId="77777777" w:rsidR="00962B9A" w:rsidRPr="00962B9A" w:rsidRDefault="00962B9A" w:rsidP="00962B9A">
      <w:pPr>
        <w:widowControl w:val="0"/>
        <w:autoSpaceDE w:val="0"/>
        <w:autoSpaceDN w:val="0"/>
        <w:adjustRightInd w:val="0"/>
        <w:spacing w:after="0"/>
        <w:rPr>
          <w:rFonts w:ascii="Arial" w:hAnsi="Arial" w:cs="Arial"/>
          <w:b/>
          <w:szCs w:val="20"/>
        </w:rPr>
      </w:pPr>
    </w:p>
    <w:p w14:paraId="722FF86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Periscopi 1: elements de l'empresa</w:t>
      </w:r>
    </w:p>
    <w:p w14:paraId="355955B8" w14:textId="77777777" w:rsidR="00962B9A" w:rsidRPr="00962B9A" w:rsidRDefault="00962B9A" w:rsidP="00962B9A">
      <w:pPr>
        <w:widowControl w:val="0"/>
        <w:autoSpaceDE w:val="0"/>
        <w:autoSpaceDN w:val="0"/>
        <w:adjustRightInd w:val="0"/>
        <w:spacing w:after="0"/>
        <w:rPr>
          <w:rFonts w:ascii="Arial" w:hAnsi="Arial" w:cs="Arial"/>
          <w:b/>
          <w:szCs w:val="20"/>
        </w:rPr>
      </w:pPr>
    </w:p>
    <w:p w14:paraId="39B4D067" w14:textId="7D5946A1"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Escull una empresa del teu veïnat i enumera cadascun dels elements que la</w:t>
      </w:r>
      <w:r>
        <w:rPr>
          <w:rFonts w:ascii="Arial" w:hAnsi="Arial" w:cs="Arial"/>
          <w:b/>
          <w:szCs w:val="20"/>
        </w:rPr>
        <w:t xml:space="preserve"> </w:t>
      </w:r>
      <w:r w:rsidRPr="00962B9A">
        <w:rPr>
          <w:rFonts w:ascii="Arial" w:hAnsi="Arial" w:cs="Arial"/>
          <w:b/>
          <w:szCs w:val="20"/>
        </w:rPr>
        <w:t>componen:</w:t>
      </w:r>
    </w:p>
    <w:p w14:paraId="68ABDC8D"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 Equip humà.</w:t>
      </w:r>
    </w:p>
    <w:p w14:paraId="243904F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 Béns de capital.</w:t>
      </w:r>
    </w:p>
    <w:p w14:paraId="3A800EE2"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 Organització per funcions.</w:t>
      </w:r>
    </w:p>
    <w:p w14:paraId="5DC7D2CF"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 Entorn: general i específics.</w:t>
      </w:r>
    </w:p>
    <w:p w14:paraId="55EF3FD1" w14:textId="77777777" w:rsidR="00962B9A" w:rsidRPr="00962B9A" w:rsidRDefault="00962B9A" w:rsidP="00962B9A">
      <w:pPr>
        <w:widowControl w:val="0"/>
        <w:autoSpaceDE w:val="0"/>
        <w:autoSpaceDN w:val="0"/>
        <w:adjustRightInd w:val="0"/>
        <w:spacing w:after="0"/>
        <w:rPr>
          <w:rFonts w:ascii="Arial" w:hAnsi="Arial" w:cs="Arial"/>
          <w:b/>
          <w:szCs w:val="20"/>
        </w:rPr>
      </w:pPr>
    </w:p>
    <w:p w14:paraId="23FBE67D" w14:textId="06F65BD0"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Pots ajudar-te d’Internet per contestar. Per exemple, per a una empresa de</w:t>
      </w:r>
      <w:r>
        <w:rPr>
          <w:rFonts w:ascii="Arial" w:hAnsi="Arial" w:cs="Arial"/>
          <w:b/>
          <w:szCs w:val="20"/>
        </w:rPr>
        <w:t xml:space="preserve"> </w:t>
      </w:r>
      <w:r w:rsidRPr="00962B9A">
        <w:rPr>
          <w:rFonts w:ascii="Arial" w:hAnsi="Arial" w:cs="Arial"/>
          <w:b/>
          <w:szCs w:val="20"/>
        </w:rPr>
        <w:t>fontaneria podríem cercar: «Empresa X», entorn, organigrama, funcions, «equip humà».</w:t>
      </w:r>
    </w:p>
    <w:p w14:paraId="11C61671" w14:textId="77777777" w:rsidR="00962B9A" w:rsidRPr="00962B9A" w:rsidRDefault="00962B9A" w:rsidP="00962B9A">
      <w:pPr>
        <w:widowControl w:val="0"/>
        <w:autoSpaceDE w:val="0"/>
        <w:autoSpaceDN w:val="0"/>
        <w:adjustRightInd w:val="0"/>
        <w:spacing w:after="0"/>
        <w:rPr>
          <w:rFonts w:ascii="Arial" w:hAnsi="Arial" w:cs="Arial"/>
          <w:b/>
          <w:szCs w:val="20"/>
        </w:rPr>
      </w:pPr>
    </w:p>
    <w:p w14:paraId="77579609"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7623BED1"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Resposta oberta. Es valorarà especialment que l'alumne sigui capaç de presentar-se en la seva pròpia empresa per obtenir la informació que demana l'exercici.</w:t>
      </w:r>
    </w:p>
    <w:p w14:paraId="545C5953" w14:textId="77777777" w:rsidR="00962B9A" w:rsidRPr="00962B9A" w:rsidRDefault="00962B9A" w:rsidP="00962B9A">
      <w:pPr>
        <w:widowControl w:val="0"/>
        <w:autoSpaceDE w:val="0"/>
        <w:autoSpaceDN w:val="0"/>
        <w:adjustRightInd w:val="0"/>
        <w:spacing w:after="0"/>
        <w:rPr>
          <w:rFonts w:ascii="Arial" w:hAnsi="Arial" w:cs="Arial"/>
          <w:szCs w:val="20"/>
        </w:rPr>
      </w:pPr>
    </w:p>
    <w:p w14:paraId="75DBB9AA" w14:textId="77777777" w:rsidR="00962B9A" w:rsidRPr="00962B9A" w:rsidRDefault="00962B9A" w:rsidP="00962B9A">
      <w:pPr>
        <w:widowControl w:val="0"/>
        <w:autoSpaceDE w:val="0"/>
        <w:autoSpaceDN w:val="0"/>
        <w:adjustRightInd w:val="0"/>
        <w:spacing w:after="0"/>
        <w:rPr>
          <w:rFonts w:ascii="Arial" w:hAnsi="Arial" w:cs="Arial"/>
          <w:b/>
          <w:sz w:val="32"/>
          <w:szCs w:val="32"/>
        </w:rPr>
      </w:pPr>
      <w:r w:rsidRPr="00962B9A">
        <w:rPr>
          <w:rFonts w:ascii="Arial" w:hAnsi="Arial" w:cs="Arial"/>
          <w:b/>
          <w:sz w:val="32"/>
          <w:szCs w:val="32"/>
        </w:rPr>
        <w:t>Test de repàs</w:t>
      </w:r>
    </w:p>
    <w:p w14:paraId="096E99E9" w14:textId="77777777" w:rsidR="00962B9A" w:rsidRPr="00962B9A" w:rsidRDefault="00962B9A" w:rsidP="00962B9A">
      <w:pPr>
        <w:widowControl w:val="0"/>
        <w:autoSpaceDE w:val="0"/>
        <w:autoSpaceDN w:val="0"/>
        <w:adjustRightInd w:val="0"/>
        <w:spacing w:after="0"/>
        <w:rPr>
          <w:rFonts w:ascii="Arial" w:hAnsi="Arial" w:cs="Arial"/>
          <w:szCs w:val="20"/>
          <w:lang w:val="en-US"/>
        </w:rPr>
      </w:pPr>
    </w:p>
    <w:p w14:paraId="73132987"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b/>
          <w:szCs w:val="20"/>
          <w:lang w:val="en-US"/>
        </w:rPr>
        <w:t>1.</w:t>
      </w:r>
      <w:r w:rsidRPr="00962B9A">
        <w:rPr>
          <w:rFonts w:ascii="Arial" w:hAnsi="Arial" w:cs="Arial"/>
          <w:szCs w:val="20"/>
          <w:lang w:val="en-US"/>
        </w:rPr>
        <w:t xml:space="preserve"> </w:t>
      </w:r>
      <w:r w:rsidRPr="00962B9A">
        <w:rPr>
          <w:rFonts w:ascii="Arial" w:hAnsi="Arial" w:cs="Arial"/>
          <w:i/>
          <w:szCs w:val="20"/>
          <w:lang w:val="en-US"/>
        </w:rPr>
        <w:t>b)</w:t>
      </w:r>
    </w:p>
    <w:p w14:paraId="412D0E7D"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b/>
          <w:szCs w:val="20"/>
          <w:lang w:val="en-US"/>
        </w:rPr>
        <w:t>2.</w:t>
      </w:r>
      <w:r w:rsidRPr="00962B9A">
        <w:rPr>
          <w:rFonts w:ascii="Arial" w:hAnsi="Arial" w:cs="Arial"/>
          <w:szCs w:val="20"/>
          <w:lang w:val="en-US"/>
        </w:rPr>
        <w:t xml:space="preserve"> </w:t>
      </w:r>
      <w:r w:rsidRPr="00962B9A">
        <w:rPr>
          <w:rFonts w:ascii="Arial" w:hAnsi="Arial" w:cs="Arial"/>
          <w:i/>
          <w:szCs w:val="20"/>
          <w:lang w:val="en-US"/>
        </w:rPr>
        <w:t>c)</w:t>
      </w:r>
    </w:p>
    <w:p w14:paraId="7891A15B" w14:textId="77777777" w:rsidR="00962B9A" w:rsidRPr="00962B9A" w:rsidRDefault="00962B9A" w:rsidP="00962B9A">
      <w:pPr>
        <w:widowControl w:val="0"/>
        <w:autoSpaceDE w:val="0"/>
        <w:autoSpaceDN w:val="0"/>
        <w:adjustRightInd w:val="0"/>
        <w:spacing w:after="0"/>
        <w:rPr>
          <w:rFonts w:ascii="Arial" w:hAnsi="Arial" w:cs="Arial"/>
          <w:i/>
          <w:szCs w:val="20"/>
          <w:lang w:val="en-US"/>
        </w:rPr>
      </w:pPr>
      <w:r w:rsidRPr="00962B9A">
        <w:rPr>
          <w:rFonts w:ascii="Arial" w:hAnsi="Arial" w:cs="Arial"/>
          <w:b/>
          <w:szCs w:val="20"/>
          <w:lang w:val="en-US"/>
        </w:rPr>
        <w:t>3.</w:t>
      </w:r>
      <w:r w:rsidRPr="00962B9A">
        <w:rPr>
          <w:rFonts w:ascii="Arial" w:hAnsi="Arial" w:cs="Arial"/>
          <w:szCs w:val="20"/>
          <w:lang w:val="en-US"/>
        </w:rPr>
        <w:t xml:space="preserve"> </w:t>
      </w:r>
      <w:r w:rsidRPr="00962B9A">
        <w:rPr>
          <w:rFonts w:ascii="Arial" w:hAnsi="Arial" w:cs="Arial"/>
          <w:i/>
          <w:szCs w:val="20"/>
          <w:lang w:val="en-US"/>
        </w:rPr>
        <w:t>c)</w:t>
      </w:r>
    </w:p>
    <w:p w14:paraId="05E818FF" w14:textId="77777777" w:rsidR="00962B9A" w:rsidRPr="00962B9A" w:rsidRDefault="00962B9A" w:rsidP="00962B9A">
      <w:pPr>
        <w:widowControl w:val="0"/>
        <w:autoSpaceDE w:val="0"/>
        <w:autoSpaceDN w:val="0"/>
        <w:adjustRightInd w:val="0"/>
        <w:spacing w:after="0"/>
        <w:rPr>
          <w:rFonts w:ascii="Arial" w:hAnsi="Arial" w:cs="Arial"/>
          <w:i/>
          <w:szCs w:val="20"/>
          <w:lang w:val="en-US"/>
        </w:rPr>
      </w:pPr>
      <w:r w:rsidRPr="00962B9A">
        <w:rPr>
          <w:rFonts w:ascii="Arial" w:hAnsi="Arial" w:cs="Arial"/>
          <w:b/>
          <w:szCs w:val="20"/>
          <w:lang w:val="en-US"/>
        </w:rPr>
        <w:t>4.</w:t>
      </w:r>
      <w:r w:rsidRPr="00962B9A">
        <w:rPr>
          <w:rFonts w:ascii="Arial" w:hAnsi="Arial" w:cs="Arial"/>
          <w:szCs w:val="20"/>
          <w:lang w:val="en-US"/>
        </w:rPr>
        <w:t xml:space="preserve"> </w:t>
      </w:r>
      <w:r w:rsidRPr="00962B9A">
        <w:rPr>
          <w:rFonts w:ascii="Arial" w:hAnsi="Arial" w:cs="Arial"/>
          <w:i/>
          <w:szCs w:val="20"/>
          <w:lang w:val="en-US"/>
        </w:rPr>
        <w:t>d)</w:t>
      </w:r>
    </w:p>
    <w:p w14:paraId="3413A8B5" w14:textId="77777777" w:rsidR="00962B9A" w:rsidRPr="00962B9A" w:rsidRDefault="00962B9A" w:rsidP="00962B9A">
      <w:pPr>
        <w:widowControl w:val="0"/>
        <w:autoSpaceDE w:val="0"/>
        <w:autoSpaceDN w:val="0"/>
        <w:adjustRightInd w:val="0"/>
        <w:spacing w:after="0"/>
        <w:rPr>
          <w:rFonts w:ascii="Arial" w:hAnsi="Arial" w:cs="Arial"/>
          <w:i/>
          <w:szCs w:val="20"/>
          <w:lang w:val="en-US"/>
        </w:rPr>
      </w:pPr>
      <w:r w:rsidRPr="00962B9A">
        <w:rPr>
          <w:rFonts w:ascii="Arial" w:hAnsi="Arial" w:cs="Arial"/>
          <w:b/>
          <w:szCs w:val="20"/>
          <w:lang w:val="en-US"/>
        </w:rPr>
        <w:t>5.</w:t>
      </w:r>
      <w:r w:rsidRPr="00962B9A">
        <w:rPr>
          <w:rFonts w:ascii="Arial" w:hAnsi="Arial" w:cs="Arial"/>
          <w:szCs w:val="20"/>
          <w:lang w:val="en-US"/>
        </w:rPr>
        <w:t xml:space="preserve"> </w:t>
      </w:r>
      <w:r w:rsidRPr="00962B9A">
        <w:rPr>
          <w:rFonts w:ascii="Arial" w:hAnsi="Arial" w:cs="Arial"/>
          <w:i/>
          <w:szCs w:val="20"/>
          <w:lang w:val="en-US"/>
        </w:rPr>
        <w:t>b)</w:t>
      </w:r>
    </w:p>
    <w:p w14:paraId="713BF8D3"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b/>
          <w:szCs w:val="20"/>
          <w:lang w:val="en-US"/>
        </w:rPr>
        <w:t>6.</w:t>
      </w:r>
      <w:r w:rsidRPr="00962B9A">
        <w:rPr>
          <w:rFonts w:ascii="Arial" w:hAnsi="Arial" w:cs="Arial"/>
          <w:szCs w:val="20"/>
          <w:lang w:val="en-US"/>
        </w:rPr>
        <w:t xml:space="preserve"> </w:t>
      </w:r>
      <w:r w:rsidRPr="00962B9A">
        <w:rPr>
          <w:rFonts w:ascii="Arial" w:hAnsi="Arial" w:cs="Arial"/>
          <w:i/>
          <w:szCs w:val="20"/>
          <w:lang w:val="en-US"/>
        </w:rPr>
        <w:t>b)</w:t>
      </w:r>
    </w:p>
    <w:p w14:paraId="24C5A506" w14:textId="77777777" w:rsidR="00962B9A" w:rsidRPr="00962B9A" w:rsidRDefault="00962B9A" w:rsidP="00962B9A">
      <w:pPr>
        <w:widowControl w:val="0"/>
        <w:autoSpaceDE w:val="0"/>
        <w:autoSpaceDN w:val="0"/>
        <w:adjustRightInd w:val="0"/>
        <w:spacing w:after="0"/>
        <w:rPr>
          <w:rFonts w:ascii="Arial" w:hAnsi="Arial" w:cs="Arial"/>
          <w:i/>
          <w:szCs w:val="20"/>
          <w:lang w:val="en-US"/>
        </w:rPr>
      </w:pPr>
      <w:r w:rsidRPr="00962B9A">
        <w:rPr>
          <w:rFonts w:ascii="Arial" w:hAnsi="Arial" w:cs="Arial"/>
          <w:b/>
          <w:szCs w:val="20"/>
          <w:lang w:val="en-US"/>
        </w:rPr>
        <w:t>7.</w:t>
      </w:r>
      <w:r w:rsidRPr="00962B9A">
        <w:rPr>
          <w:rFonts w:ascii="Arial" w:hAnsi="Arial" w:cs="Arial"/>
          <w:szCs w:val="20"/>
          <w:lang w:val="en-US"/>
        </w:rPr>
        <w:t xml:space="preserve"> </w:t>
      </w:r>
      <w:r w:rsidRPr="00962B9A">
        <w:rPr>
          <w:rFonts w:ascii="Arial" w:hAnsi="Arial" w:cs="Arial"/>
          <w:i/>
          <w:szCs w:val="20"/>
          <w:lang w:val="en-US"/>
        </w:rPr>
        <w:t>c)</w:t>
      </w:r>
    </w:p>
    <w:p w14:paraId="4D58A016" w14:textId="77777777" w:rsidR="00962B9A" w:rsidRPr="00962B9A" w:rsidRDefault="00962B9A" w:rsidP="00962B9A">
      <w:pPr>
        <w:widowControl w:val="0"/>
        <w:autoSpaceDE w:val="0"/>
        <w:autoSpaceDN w:val="0"/>
        <w:adjustRightInd w:val="0"/>
        <w:spacing w:after="0"/>
        <w:rPr>
          <w:rFonts w:ascii="Arial" w:hAnsi="Arial" w:cs="Arial"/>
          <w:i/>
          <w:szCs w:val="20"/>
          <w:lang w:val="en-US"/>
        </w:rPr>
      </w:pPr>
      <w:r w:rsidRPr="00962B9A">
        <w:rPr>
          <w:rFonts w:ascii="Arial" w:hAnsi="Arial" w:cs="Arial"/>
          <w:b/>
          <w:szCs w:val="20"/>
          <w:lang w:val="en-US"/>
        </w:rPr>
        <w:t>8.</w:t>
      </w:r>
      <w:r w:rsidRPr="00962B9A">
        <w:rPr>
          <w:rFonts w:ascii="Arial" w:hAnsi="Arial" w:cs="Arial"/>
          <w:szCs w:val="20"/>
          <w:lang w:val="en-US"/>
        </w:rPr>
        <w:t xml:space="preserve"> </w:t>
      </w:r>
      <w:r w:rsidRPr="00962B9A">
        <w:rPr>
          <w:rFonts w:ascii="Arial" w:hAnsi="Arial" w:cs="Arial"/>
          <w:i/>
          <w:szCs w:val="20"/>
          <w:lang w:val="en-US"/>
        </w:rPr>
        <w:t>d)</w:t>
      </w:r>
    </w:p>
    <w:p w14:paraId="5C023BB7"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b/>
          <w:szCs w:val="20"/>
          <w:lang w:val="en-US"/>
        </w:rPr>
        <w:t>9.</w:t>
      </w:r>
      <w:r w:rsidRPr="00962B9A">
        <w:rPr>
          <w:rFonts w:ascii="Arial" w:hAnsi="Arial" w:cs="Arial"/>
          <w:szCs w:val="20"/>
          <w:lang w:val="en-US"/>
        </w:rPr>
        <w:t xml:space="preserve"> </w:t>
      </w:r>
      <w:r w:rsidRPr="00962B9A">
        <w:rPr>
          <w:rFonts w:ascii="Arial" w:hAnsi="Arial" w:cs="Arial"/>
          <w:i/>
          <w:szCs w:val="20"/>
          <w:lang w:val="en-US"/>
        </w:rPr>
        <w:t>a)</w:t>
      </w:r>
    </w:p>
    <w:p w14:paraId="5CB9BF82"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b/>
          <w:szCs w:val="20"/>
          <w:lang w:val="en-US"/>
        </w:rPr>
        <w:t>10.</w:t>
      </w:r>
      <w:r w:rsidRPr="00962B9A">
        <w:rPr>
          <w:rFonts w:ascii="Arial" w:hAnsi="Arial" w:cs="Arial"/>
          <w:szCs w:val="20"/>
          <w:lang w:val="en-US"/>
        </w:rPr>
        <w:t xml:space="preserve"> </w:t>
      </w:r>
      <w:r w:rsidRPr="00962B9A">
        <w:rPr>
          <w:rFonts w:ascii="Arial" w:hAnsi="Arial" w:cs="Arial"/>
          <w:i/>
          <w:szCs w:val="20"/>
          <w:lang w:val="en-US"/>
        </w:rPr>
        <w:t>b)</w:t>
      </w:r>
    </w:p>
    <w:p w14:paraId="5CF4CADF"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b/>
          <w:szCs w:val="20"/>
          <w:lang w:val="en-US"/>
        </w:rPr>
        <w:t>11.</w:t>
      </w:r>
      <w:r w:rsidRPr="00962B9A">
        <w:rPr>
          <w:rFonts w:ascii="Arial" w:hAnsi="Arial" w:cs="Arial"/>
          <w:szCs w:val="20"/>
          <w:lang w:val="en-US"/>
        </w:rPr>
        <w:t xml:space="preserve"> </w:t>
      </w:r>
      <w:r w:rsidRPr="00962B9A">
        <w:rPr>
          <w:rFonts w:ascii="Arial" w:hAnsi="Arial" w:cs="Arial"/>
          <w:i/>
          <w:szCs w:val="20"/>
          <w:lang w:val="en-US"/>
        </w:rPr>
        <w:t>d)</w:t>
      </w:r>
    </w:p>
    <w:p w14:paraId="3617B563"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b/>
          <w:szCs w:val="20"/>
          <w:lang w:val="en-US"/>
        </w:rPr>
        <w:t>12.</w:t>
      </w:r>
      <w:r w:rsidRPr="00962B9A">
        <w:rPr>
          <w:rFonts w:ascii="Arial" w:hAnsi="Arial" w:cs="Arial"/>
          <w:szCs w:val="20"/>
          <w:lang w:val="en-US"/>
        </w:rPr>
        <w:t xml:space="preserve"> </w:t>
      </w:r>
      <w:r w:rsidRPr="00962B9A">
        <w:rPr>
          <w:rFonts w:ascii="Arial" w:hAnsi="Arial" w:cs="Arial"/>
          <w:i/>
          <w:szCs w:val="20"/>
          <w:lang w:val="en-US"/>
        </w:rPr>
        <w:t>a)</w:t>
      </w:r>
    </w:p>
    <w:p w14:paraId="1497BED4" w14:textId="77777777" w:rsidR="00962B9A" w:rsidRDefault="00962B9A" w:rsidP="00962B9A">
      <w:pPr>
        <w:widowControl w:val="0"/>
        <w:autoSpaceDE w:val="0"/>
        <w:autoSpaceDN w:val="0"/>
        <w:adjustRightInd w:val="0"/>
        <w:spacing w:after="0"/>
        <w:rPr>
          <w:rFonts w:ascii="Arial" w:hAnsi="Arial" w:cs="Arial"/>
          <w:szCs w:val="20"/>
        </w:rPr>
      </w:pPr>
    </w:p>
    <w:p w14:paraId="4DE513E1" w14:textId="77777777" w:rsidR="00962B9A" w:rsidRDefault="00962B9A" w:rsidP="00962B9A">
      <w:pPr>
        <w:widowControl w:val="0"/>
        <w:autoSpaceDE w:val="0"/>
        <w:autoSpaceDN w:val="0"/>
        <w:adjustRightInd w:val="0"/>
        <w:spacing w:after="0"/>
        <w:rPr>
          <w:rFonts w:ascii="Arial" w:hAnsi="Arial" w:cs="Arial"/>
          <w:szCs w:val="20"/>
        </w:rPr>
      </w:pPr>
    </w:p>
    <w:p w14:paraId="68387700" w14:textId="77777777" w:rsidR="00962B9A" w:rsidRDefault="00962B9A" w:rsidP="00962B9A">
      <w:pPr>
        <w:widowControl w:val="0"/>
        <w:autoSpaceDE w:val="0"/>
        <w:autoSpaceDN w:val="0"/>
        <w:adjustRightInd w:val="0"/>
        <w:spacing w:after="0"/>
        <w:rPr>
          <w:rFonts w:ascii="Arial" w:hAnsi="Arial" w:cs="Arial"/>
          <w:szCs w:val="20"/>
        </w:rPr>
      </w:pPr>
    </w:p>
    <w:p w14:paraId="593A3A27" w14:textId="77777777" w:rsidR="00962B9A" w:rsidRDefault="00962B9A" w:rsidP="00962B9A">
      <w:pPr>
        <w:widowControl w:val="0"/>
        <w:autoSpaceDE w:val="0"/>
        <w:autoSpaceDN w:val="0"/>
        <w:adjustRightInd w:val="0"/>
        <w:spacing w:after="0"/>
        <w:rPr>
          <w:rFonts w:ascii="Arial" w:hAnsi="Arial" w:cs="Arial"/>
          <w:szCs w:val="20"/>
        </w:rPr>
      </w:pPr>
    </w:p>
    <w:p w14:paraId="29D5CD60" w14:textId="77777777" w:rsidR="00962B9A" w:rsidRDefault="00962B9A" w:rsidP="00962B9A">
      <w:pPr>
        <w:widowControl w:val="0"/>
        <w:autoSpaceDE w:val="0"/>
        <w:autoSpaceDN w:val="0"/>
        <w:adjustRightInd w:val="0"/>
        <w:spacing w:after="0"/>
        <w:rPr>
          <w:rFonts w:ascii="Arial" w:hAnsi="Arial" w:cs="Arial"/>
          <w:szCs w:val="20"/>
        </w:rPr>
      </w:pPr>
    </w:p>
    <w:p w14:paraId="0A34A23C" w14:textId="77777777" w:rsidR="00962B9A" w:rsidRDefault="00962B9A" w:rsidP="00962B9A">
      <w:pPr>
        <w:widowControl w:val="0"/>
        <w:autoSpaceDE w:val="0"/>
        <w:autoSpaceDN w:val="0"/>
        <w:adjustRightInd w:val="0"/>
        <w:spacing w:after="0"/>
        <w:rPr>
          <w:rFonts w:ascii="Arial" w:hAnsi="Arial" w:cs="Arial"/>
          <w:szCs w:val="20"/>
        </w:rPr>
      </w:pPr>
    </w:p>
    <w:p w14:paraId="2040A0C7" w14:textId="77777777" w:rsidR="00962B9A" w:rsidRDefault="00962B9A" w:rsidP="00962B9A">
      <w:pPr>
        <w:widowControl w:val="0"/>
        <w:autoSpaceDE w:val="0"/>
        <w:autoSpaceDN w:val="0"/>
        <w:adjustRightInd w:val="0"/>
        <w:spacing w:after="0"/>
        <w:rPr>
          <w:rFonts w:ascii="Arial" w:hAnsi="Arial" w:cs="Arial"/>
          <w:szCs w:val="20"/>
        </w:rPr>
      </w:pPr>
    </w:p>
    <w:p w14:paraId="6A64C8FC" w14:textId="77777777" w:rsidR="00962B9A" w:rsidRDefault="00962B9A" w:rsidP="00962B9A">
      <w:pPr>
        <w:widowControl w:val="0"/>
        <w:autoSpaceDE w:val="0"/>
        <w:autoSpaceDN w:val="0"/>
        <w:adjustRightInd w:val="0"/>
        <w:spacing w:after="0"/>
        <w:rPr>
          <w:rFonts w:ascii="Arial" w:hAnsi="Arial" w:cs="Arial"/>
          <w:szCs w:val="20"/>
        </w:rPr>
      </w:pPr>
    </w:p>
    <w:p w14:paraId="377F4B75" w14:textId="77777777" w:rsidR="00962B9A" w:rsidRPr="00962B9A" w:rsidRDefault="00962B9A" w:rsidP="00962B9A">
      <w:pPr>
        <w:widowControl w:val="0"/>
        <w:autoSpaceDE w:val="0"/>
        <w:autoSpaceDN w:val="0"/>
        <w:adjustRightInd w:val="0"/>
        <w:spacing w:after="0"/>
        <w:rPr>
          <w:rFonts w:ascii="Arial" w:hAnsi="Arial" w:cs="Arial"/>
          <w:szCs w:val="20"/>
        </w:rPr>
      </w:pPr>
    </w:p>
    <w:p w14:paraId="1C809532" w14:textId="77777777" w:rsidR="00962B9A" w:rsidRPr="00962B9A" w:rsidRDefault="00962B9A" w:rsidP="00962B9A">
      <w:pPr>
        <w:widowControl w:val="0"/>
        <w:autoSpaceDE w:val="0"/>
        <w:autoSpaceDN w:val="0"/>
        <w:adjustRightInd w:val="0"/>
        <w:spacing w:after="0"/>
        <w:rPr>
          <w:rFonts w:ascii="Arial" w:hAnsi="Arial" w:cs="Arial"/>
          <w:b/>
          <w:sz w:val="32"/>
          <w:szCs w:val="32"/>
        </w:rPr>
      </w:pPr>
      <w:r w:rsidRPr="00962B9A">
        <w:rPr>
          <w:rFonts w:ascii="Arial" w:hAnsi="Arial" w:cs="Arial"/>
          <w:b/>
          <w:sz w:val="32"/>
          <w:szCs w:val="32"/>
        </w:rPr>
        <w:lastRenderedPageBreak/>
        <w:t>Activitats finals</w:t>
      </w:r>
    </w:p>
    <w:p w14:paraId="0BE87243" w14:textId="77777777" w:rsidR="00962B9A" w:rsidRPr="00962B9A" w:rsidRDefault="00962B9A" w:rsidP="00962B9A">
      <w:pPr>
        <w:widowControl w:val="0"/>
        <w:autoSpaceDE w:val="0"/>
        <w:autoSpaceDN w:val="0"/>
        <w:adjustRightInd w:val="0"/>
        <w:spacing w:after="0"/>
        <w:rPr>
          <w:rFonts w:ascii="Arial" w:hAnsi="Arial" w:cs="Arial"/>
          <w:szCs w:val="20"/>
        </w:rPr>
      </w:pPr>
    </w:p>
    <w:p w14:paraId="6F7438AC" w14:textId="77777777" w:rsidR="00962B9A" w:rsidRPr="00962B9A" w:rsidRDefault="00962B9A" w:rsidP="00962B9A">
      <w:pPr>
        <w:widowControl w:val="0"/>
        <w:autoSpaceDE w:val="0"/>
        <w:autoSpaceDN w:val="0"/>
        <w:adjustRightInd w:val="0"/>
        <w:spacing w:after="0"/>
        <w:rPr>
          <w:rFonts w:ascii="Arial" w:hAnsi="Arial" w:cs="Arial"/>
          <w:b/>
          <w:sz w:val="28"/>
          <w:szCs w:val="28"/>
        </w:rPr>
      </w:pPr>
      <w:r w:rsidRPr="00962B9A">
        <w:rPr>
          <w:rFonts w:ascii="Arial" w:hAnsi="Arial" w:cs="Arial"/>
          <w:b/>
          <w:sz w:val="28"/>
          <w:szCs w:val="28"/>
        </w:rPr>
        <w:t>Teoria</w:t>
      </w:r>
    </w:p>
    <w:p w14:paraId="58AF1180" w14:textId="77777777" w:rsidR="00962B9A" w:rsidRPr="00962B9A" w:rsidRDefault="00962B9A" w:rsidP="00962B9A">
      <w:pPr>
        <w:widowControl w:val="0"/>
        <w:autoSpaceDE w:val="0"/>
        <w:autoSpaceDN w:val="0"/>
        <w:adjustRightInd w:val="0"/>
        <w:spacing w:after="0"/>
        <w:rPr>
          <w:rFonts w:ascii="Arial" w:hAnsi="Arial" w:cs="Arial"/>
          <w:szCs w:val="20"/>
        </w:rPr>
      </w:pPr>
    </w:p>
    <w:p w14:paraId="4F3F2E72"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 Per què la forma jurídica és el criteri més rellevant de classificació de les empreses?</w:t>
      </w:r>
    </w:p>
    <w:p w14:paraId="45E5A82D" w14:textId="77777777" w:rsidR="00962B9A" w:rsidRPr="00962B9A" w:rsidRDefault="00962B9A" w:rsidP="00962B9A">
      <w:pPr>
        <w:widowControl w:val="0"/>
        <w:autoSpaceDE w:val="0"/>
        <w:autoSpaceDN w:val="0"/>
        <w:adjustRightInd w:val="0"/>
        <w:spacing w:after="0"/>
        <w:rPr>
          <w:rFonts w:ascii="Arial" w:hAnsi="Arial" w:cs="Arial"/>
          <w:b/>
          <w:szCs w:val="20"/>
        </w:rPr>
      </w:pPr>
    </w:p>
    <w:p w14:paraId="16719B3F"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1F5D6BA6"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La forma jurídica és el criteri de classificació d'empreses més rellevant per les seves implicacions quant a les seves característiques i forma de funcionament.</w:t>
      </w:r>
    </w:p>
    <w:p w14:paraId="5DF775C7" w14:textId="77777777" w:rsidR="00962B9A" w:rsidRPr="00962B9A" w:rsidRDefault="00962B9A" w:rsidP="00962B9A">
      <w:pPr>
        <w:widowControl w:val="0"/>
        <w:autoSpaceDE w:val="0"/>
        <w:autoSpaceDN w:val="0"/>
        <w:adjustRightInd w:val="0"/>
        <w:spacing w:after="0"/>
        <w:rPr>
          <w:rFonts w:ascii="Arial" w:hAnsi="Arial" w:cs="Arial"/>
          <w:szCs w:val="20"/>
        </w:rPr>
      </w:pPr>
    </w:p>
    <w:p w14:paraId="796E2F27"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2. Des del punt de vista de la responsabilitat, quin és l’avantatge de les societats sobre les empreses individuals?</w:t>
      </w:r>
    </w:p>
    <w:p w14:paraId="1313DF89" w14:textId="77777777" w:rsidR="00962B9A" w:rsidRPr="00962B9A" w:rsidRDefault="00962B9A" w:rsidP="00962B9A">
      <w:pPr>
        <w:widowControl w:val="0"/>
        <w:autoSpaceDE w:val="0"/>
        <w:autoSpaceDN w:val="0"/>
        <w:adjustRightInd w:val="0"/>
        <w:spacing w:after="0"/>
        <w:rPr>
          <w:rFonts w:ascii="Arial" w:hAnsi="Arial" w:cs="Arial"/>
          <w:b/>
          <w:szCs w:val="20"/>
        </w:rPr>
      </w:pPr>
    </w:p>
    <w:p w14:paraId="7C7341B0"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6CAC029B"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L'avantatge de les societats sobre les empreses individuals pel que fa a la responsabilitat legal és que, en cas d'haver de respondre de deutes empresarials, el patrimoni personal dels socis o propietaris no es veu afectat.</w:t>
      </w:r>
    </w:p>
    <w:p w14:paraId="1DECF650" w14:textId="77777777" w:rsidR="00962B9A" w:rsidRPr="00962B9A" w:rsidRDefault="00962B9A" w:rsidP="00962B9A">
      <w:pPr>
        <w:widowControl w:val="0"/>
        <w:autoSpaceDE w:val="0"/>
        <w:autoSpaceDN w:val="0"/>
        <w:adjustRightInd w:val="0"/>
        <w:spacing w:after="0"/>
        <w:rPr>
          <w:rFonts w:ascii="Arial" w:hAnsi="Arial" w:cs="Arial"/>
          <w:szCs w:val="20"/>
        </w:rPr>
      </w:pPr>
    </w:p>
    <w:p w14:paraId="26B2143C"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3. Per què en una cooperativa pot ser difícil arribar a un acord?</w:t>
      </w:r>
    </w:p>
    <w:p w14:paraId="18BF0BFB" w14:textId="77777777" w:rsidR="00962B9A" w:rsidRPr="00962B9A" w:rsidRDefault="00962B9A" w:rsidP="00962B9A">
      <w:pPr>
        <w:widowControl w:val="0"/>
        <w:autoSpaceDE w:val="0"/>
        <w:autoSpaceDN w:val="0"/>
        <w:adjustRightInd w:val="0"/>
        <w:spacing w:after="0"/>
        <w:rPr>
          <w:rFonts w:ascii="Arial" w:hAnsi="Arial" w:cs="Arial"/>
          <w:b/>
          <w:szCs w:val="20"/>
        </w:rPr>
      </w:pPr>
    </w:p>
    <w:p w14:paraId="743B48E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216923B5"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En les cooperatives pot ser difícil arribar a un acord perquè, amb independència d'aportacions i d'altres, cada cooperativista té un vot.</w:t>
      </w:r>
    </w:p>
    <w:p w14:paraId="598BA368" w14:textId="77777777" w:rsidR="00962B9A" w:rsidRPr="00962B9A" w:rsidRDefault="00962B9A" w:rsidP="00962B9A">
      <w:pPr>
        <w:widowControl w:val="0"/>
        <w:autoSpaceDE w:val="0"/>
        <w:autoSpaceDN w:val="0"/>
        <w:adjustRightInd w:val="0"/>
        <w:spacing w:after="0"/>
        <w:rPr>
          <w:rFonts w:ascii="Arial" w:hAnsi="Arial" w:cs="Arial"/>
          <w:szCs w:val="20"/>
        </w:rPr>
      </w:pPr>
    </w:p>
    <w:p w14:paraId="5D089FA7"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4. Quina àrea de l’organització no és pròpia de les empreses comercials?</w:t>
      </w:r>
    </w:p>
    <w:p w14:paraId="2EE19F76" w14:textId="77777777" w:rsidR="00962B9A" w:rsidRPr="00962B9A" w:rsidRDefault="00962B9A" w:rsidP="00962B9A">
      <w:pPr>
        <w:widowControl w:val="0"/>
        <w:autoSpaceDE w:val="0"/>
        <w:autoSpaceDN w:val="0"/>
        <w:adjustRightInd w:val="0"/>
        <w:spacing w:after="0"/>
        <w:rPr>
          <w:rFonts w:ascii="Arial" w:hAnsi="Arial" w:cs="Arial"/>
          <w:b/>
          <w:szCs w:val="20"/>
        </w:rPr>
      </w:pPr>
    </w:p>
    <w:p w14:paraId="20AF4AE2"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7FD891D8"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L'àrea de l'organització que no caracteritza les empreses comercials és la productiva.</w:t>
      </w:r>
    </w:p>
    <w:p w14:paraId="32601231" w14:textId="77777777" w:rsidR="00962B9A" w:rsidRPr="00962B9A" w:rsidRDefault="00962B9A" w:rsidP="00962B9A">
      <w:pPr>
        <w:widowControl w:val="0"/>
        <w:autoSpaceDE w:val="0"/>
        <w:autoSpaceDN w:val="0"/>
        <w:adjustRightInd w:val="0"/>
        <w:spacing w:after="0"/>
        <w:rPr>
          <w:rFonts w:ascii="Arial" w:hAnsi="Arial" w:cs="Arial"/>
          <w:szCs w:val="20"/>
        </w:rPr>
      </w:pPr>
    </w:p>
    <w:p w14:paraId="2AA6AC0E"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5. Què representa un organigrama? Com es construeix?</w:t>
      </w:r>
    </w:p>
    <w:p w14:paraId="57236F26" w14:textId="77777777" w:rsidR="00962B9A" w:rsidRPr="00962B9A" w:rsidRDefault="00962B9A" w:rsidP="00962B9A">
      <w:pPr>
        <w:widowControl w:val="0"/>
        <w:autoSpaceDE w:val="0"/>
        <w:autoSpaceDN w:val="0"/>
        <w:adjustRightInd w:val="0"/>
        <w:spacing w:after="0"/>
        <w:rPr>
          <w:rFonts w:ascii="Arial" w:hAnsi="Arial" w:cs="Arial"/>
          <w:b/>
          <w:szCs w:val="20"/>
        </w:rPr>
      </w:pPr>
    </w:p>
    <w:p w14:paraId="056BEB6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1831DBA1"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Un organigrama representa les relacions d'autoritat i subordinació d'una empresa. Qui està més amunt té més responsabilitat, mentre que els que estan a la mateixa alçada tenen la mateixa autoritat.</w:t>
      </w:r>
    </w:p>
    <w:p w14:paraId="66C8ADDA" w14:textId="77777777" w:rsidR="00962B9A" w:rsidRPr="00962B9A" w:rsidRDefault="00962B9A" w:rsidP="00962B9A">
      <w:pPr>
        <w:widowControl w:val="0"/>
        <w:autoSpaceDE w:val="0"/>
        <w:autoSpaceDN w:val="0"/>
        <w:adjustRightInd w:val="0"/>
        <w:spacing w:after="0"/>
        <w:rPr>
          <w:rFonts w:ascii="Arial" w:hAnsi="Arial" w:cs="Arial"/>
          <w:szCs w:val="20"/>
        </w:rPr>
      </w:pPr>
    </w:p>
    <w:p w14:paraId="3BC2709E"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6. Què són les reserves d’una empresa? Per què acostumen a ser la primera opció de les empreses quan necessiten finançament?</w:t>
      </w:r>
    </w:p>
    <w:p w14:paraId="2D6730DF" w14:textId="77777777" w:rsidR="00962B9A" w:rsidRPr="00962B9A" w:rsidRDefault="00962B9A" w:rsidP="00962B9A">
      <w:pPr>
        <w:widowControl w:val="0"/>
        <w:autoSpaceDE w:val="0"/>
        <w:autoSpaceDN w:val="0"/>
        <w:adjustRightInd w:val="0"/>
        <w:spacing w:after="0"/>
        <w:rPr>
          <w:rFonts w:ascii="Arial" w:hAnsi="Arial" w:cs="Arial"/>
          <w:b/>
          <w:szCs w:val="20"/>
        </w:rPr>
      </w:pPr>
    </w:p>
    <w:p w14:paraId="6ACA9BD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79C8CC0F"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Les reserves són els estalvis d'una empresa. Solen ser la primera opció per a les empreses a l'hora de finançar-se perquè estan disponibles, no han de retornar-se i no tenen cost de finançament.</w:t>
      </w:r>
    </w:p>
    <w:p w14:paraId="2749568F" w14:textId="77777777" w:rsidR="00962B9A" w:rsidRPr="00962B9A" w:rsidRDefault="00962B9A" w:rsidP="00962B9A">
      <w:pPr>
        <w:widowControl w:val="0"/>
        <w:autoSpaceDE w:val="0"/>
        <w:autoSpaceDN w:val="0"/>
        <w:adjustRightInd w:val="0"/>
        <w:spacing w:after="0"/>
        <w:rPr>
          <w:rFonts w:ascii="Arial" w:hAnsi="Arial" w:cs="Arial"/>
          <w:szCs w:val="20"/>
        </w:rPr>
      </w:pPr>
    </w:p>
    <w:p w14:paraId="438A703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7. Per a la campanya d’hivern, una empresa estima que necessitarà al voltant de 20.000 € i anirà disposant d’ells de manera esglaonada al llarg de diverses setmanes en funció de la marxa de les vendes. Quin tipus de finançament bancari li recomanaries? Per què?</w:t>
      </w:r>
    </w:p>
    <w:p w14:paraId="30FF8D4D" w14:textId="77777777" w:rsidR="00962B9A" w:rsidRPr="00962B9A" w:rsidRDefault="00962B9A" w:rsidP="00962B9A">
      <w:pPr>
        <w:widowControl w:val="0"/>
        <w:autoSpaceDE w:val="0"/>
        <w:autoSpaceDN w:val="0"/>
        <w:adjustRightInd w:val="0"/>
        <w:spacing w:after="0"/>
        <w:rPr>
          <w:rFonts w:ascii="Arial" w:hAnsi="Arial" w:cs="Arial"/>
          <w:szCs w:val="20"/>
        </w:rPr>
      </w:pPr>
    </w:p>
    <w:p w14:paraId="56DC99F7"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680B6E26"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El tipus de finançament recomanat és el crèdit bancari, fórmula sota la qual l'empresa disposa de conveniència de fons que el banc posa a la seva disposició. En conseqüència, paga interessos principalment pels diners que utilitza.</w:t>
      </w:r>
    </w:p>
    <w:p w14:paraId="198D8458" w14:textId="77777777" w:rsidR="00962B9A" w:rsidRPr="00962B9A" w:rsidRDefault="00962B9A" w:rsidP="00962B9A">
      <w:pPr>
        <w:widowControl w:val="0"/>
        <w:autoSpaceDE w:val="0"/>
        <w:autoSpaceDN w:val="0"/>
        <w:adjustRightInd w:val="0"/>
        <w:spacing w:after="0"/>
        <w:rPr>
          <w:rFonts w:ascii="Arial" w:hAnsi="Arial" w:cs="Arial"/>
          <w:szCs w:val="20"/>
        </w:rPr>
      </w:pPr>
    </w:p>
    <w:p w14:paraId="651AE3F5"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8. Com contribueixen les empreses a la riquesa nacional?</w:t>
      </w:r>
    </w:p>
    <w:p w14:paraId="53A80C7D" w14:textId="77777777" w:rsidR="00962B9A" w:rsidRPr="00962B9A" w:rsidRDefault="00962B9A" w:rsidP="00962B9A">
      <w:pPr>
        <w:widowControl w:val="0"/>
        <w:autoSpaceDE w:val="0"/>
        <w:autoSpaceDN w:val="0"/>
        <w:adjustRightInd w:val="0"/>
        <w:spacing w:after="0"/>
        <w:rPr>
          <w:rFonts w:ascii="Arial" w:hAnsi="Arial" w:cs="Arial"/>
          <w:b/>
          <w:szCs w:val="20"/>
        </w:rPr>
      </w:pPr>
    </w:p>
    <w:p w14:paraId="70F3F31F"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59C2D2B0"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Les empreses contribueixen a la riquesa nacional mitjançant dues vies. Una, ja estudiada en altres unitats, consisteix en la creació de valor a través de la producció i generant ocupació. La segona seria mitjançant el pagament d'impostos que ajuden a mantenir i incrementar els serveis públics.</w:t>
      </w:r>
    </w:p>
    <w:p w14:paraId="22198F78" w14:textId="77777777" w:rsidR="00962B9A" w:rsidRPr="00962B9A" w:rsidRDefault="00962B9A" w:rsidP="00962B9A">
      <w:pPr>
        <w:widowControl w:val="0"/>
        <w:autoSpaceDE w:val="0"/>
        <w:autoSpaceDN w:val="0"/>
        <w:adjustRightInd w:val="0"/>
        <w:spacing w:after="0"/>
        <w:rPr>
          <w:rFonts w:ascii="Arial" w:hAnsi="Arial" w:cs="Arial"/>
          <w:szCs w:val="20"/>
        </w:rPr>
      </w:pPr>
    </w:p>
    <w:p w14:paraId="49A1A6C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lastRenderedPageBreak/>
        <w:t>9. Per què és un frau demanar a un professional, com ara un lampista o un electricista, que no emeti factura per estalviar una mica de diners?</w:t>
      </w:r>
    </w:p>
    <w:p w14:paraId="59887610" w14:textId="77777777" w:rsidR="00962B9A" w:rsidRPr="00962B9A" w:rsidRDefault="00962B9A" w:rsidP="00962B9A">
      <w:pPr>
        <w:widowControl w:val="0"/>
        <w:autoSpaceDE w:val="0"/>
        <w:autoSpaceDN w:val="0"/>
        <w:adjustRightInd w:val="0"/>
        <w:spacing w:after="0"/>
        <w:rPr>
          <w:rFonts w:ascii="Arial" w:hAnsi="Arial" w:cs="Arial"/>
          <w:b/>
          <w:szCs w:val="20"/>
        </w:rPr>
      </w:pPr>
    </w:p>
    <w:p w14:paraId="6326261E"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499132BA"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Els diners que un ciutadà estalvia en demanar-li a un professional que no emeti factura és l'IVA, impost que genera ingressos que després s'utilitzen per atendre els serveis públics. A més, com que no hi ha constància del servei prestat, el professional pot sentir-te temptat de no incloure'l en la seva declaració de la renda, de manera que pagaria menys impostos dels que corresponen i, un cop més, el conjunt de la societat en surt perjudicada.</w:t>
      </w:r>
    </w:p>
    <w:p w14:paraId="05BFC5BD" w14:textId="77777777" w:rsidR="00962B9A" w:rsidRPr="00962B9A" w:rsidRDefault="00962B9A" w:rsidP="00962B9A">
      <w:pPr>
        <w:widowControl w:val="0"/>
        <w:autoSpaceDE w:val="0"/>
        <w:autoSpaceDN w:val="0"/>
        <w:adjustRightInd w:val="0"/>
        <w:spacing w:after="0"/>
        <w:rPr>
          <w:rFonts w:ascii="Arial" w:hAnsi="Arial" w:cs="Arial"/>
          <w:szCs w:val="20"/>
        </w:rPr>
      </w:pPr>
    </w:p>
    <w:p w14:paraId="2911950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10. Hi ha impostos especials sobre el tabac o les begudes alcohòliques. Són impostos directes o indirectes? Per què?</w:t>
      </w:r>
    </w:p>
    <w:p w14:paraId="228F6F03" w14:textId="77777777" w:rsidR="00962B9A" w:rsidRPr="00962B9A" w:rsidRDefault="00962B9A" w:rsidP="00962B9A">
      <w:pPr>
        <w:widowControl w:val="0"/>
        <w:autoSpaceDE w:val="0"/>
        <w:autoSpaceDN w:val="0"/>
        <w:adjustRightInd w:val="0"/>
        <w:spacing w:after="0"/>
        <w:rPr>
          <w:rFonts w:ascii="Arial" w:hAnsi="Arial" w:cs="Arial"/>
          <w:b/>
          <w:szCs w:val="20"/>
        </w:rPr>
      </w:pPr>
    </w:p>
    <w:p w14:paraId="73A2796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3B18C19B"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Són indirectes perquè graven actes com són el consum de tabac o begudes alcohòliques.</w:t>
      </w:r>
    </w:p>
    <w:p w14:paraId="3FC838F1" w14:textId="77777777" w:rsidR="00962B9A" w:rsidRPr="00962B9A" w:rsidRDefault="00962B9A" w:rsidP="00962B9A">
      <w:pPr>
        <w:widowControl w:val="0"/>
        <w:autoSpaceDE w:val="0"/>
        <w:autoSpaceDN w:val="0"/>
        <w:adjustRightInd w:val="0"/>
        <w:spacing w:after="0"/>
        <w:rPr>
          <w:rFonts w:ascii="Arial" w:hAnsi="Arial" w:cs="Arial"/>
          <w:szCs w:val="20"/>
        </w:rPr>
      </w:pPr>
    </w:p>
    <w:p w14:paraId="7F3D430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11. Quin tipus de tribut pagarem per a l’expedició del nostre títol d’ESO?</w:t>
      </w:r>
    </w:p>
    <w:p w14:paraId="6C413656" w14:textId="77777777" w:rsidR="00962B9A" w:rsidRPr="00962B9A" w:rsidRDefault="00962B9A" w:rsidP="00962B9A">
      <w:pPr>
        <w:widowControl w:val="0"/>
        <w:autoSpaceDE w:val="0"/>
        <w:autoSpaceDN w:val="0"/>
        <w:adjustRightInd w:val="0"/>
        <w:spacing w:after="0"/>
        <w:rPr>
          <w:rFonts w:ascii="Arial" w:hAnsi="Arial" w:cs="Arial"/>
          <w:b/>
          <w:szCs w:val="20"/>
        </w:rPr>
      </w:pPr>
    </w:p>
    <w:p w14:paraId="1CCE7682"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37A5170B"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Una taxa acadèmica. En aquest cas, el contribuent rep una contraprestació directa pel pagament.</w:t>
      </w:r>
    </w:p>
    <w:p w14:paraId="5371D537" w14:textId="77777777" w:rsidR="00962B9A" w:rsidRPr="00962B9A" w:rsidRDefault="00962B9A" w:rsidP="00962B9A">
      <w:pPr>
        <w:widowControl w:val="0"/>
        <w:autoSpaceDE w:val="0"/>
        <w:autoSpaceDN w:val="0"/>
        <w:adjustRightInd w:val="0"/>
        <w:spacing w:after="0"/>
        <w:rPr>
          <w:rFonts w:ascii="Arial" w:hAnsi="Arial" w:cs="Arial"/>
          <w:szCs w:val="20"/>
        </w:rPr>
      </w:pPr>
    </w:p>
    <w:p w14:paraId="510D7F1D"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12. Quines empreses paguen els seus impostos mitjançant l’impost de societats? I mitjançant l’impost sobre la renda de les persones físiques?</w:t>
      </w:r>
    </w:p>
    <w:p w14:paraId="0DD2571A" w14:textId="77777777" w:rsidR="00962B9A" w:rsidRPr="00962B9A" w:rsidRDefault="00962B9A" w:rsidP="00962B9A">
      <w:pPr>
        <w:widowControl w:val="0"/>
        <w:autoSpaceDE w:val="0"/>
        <w:autoSpaceDN w:val="0"/>
        <w:adjustRightInd w:val="0"/>
        <w:spacing w:after="0"/>
        <w:rPr>
          <w:rFonts w:ascii="Arial" w:hAnsi="Arial" w:cs="Arial"/>
          <w:b/>
          <w:szCs w:val="20"/>
        </w:rPr>
      </w:pPr>
    </w:p>
    <w:p w14:paraId="59643292"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73F4F8BB"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Precisament, les empreses que paguen els seus impostos a través de l'impost de societats són les societats. Mitjançant l'IRPF paguen els seus impostos els empresaris i autònoms, així com les persones físiques.</w:t>
      </w:r>
    </w:p>
    <w:p w14:paraId="17F71B24" w14:textId="77777777" w:rsidR="00962B9A" w:rsidRPr="00962B9A" w:rsidRDefault="00962B9A" w:rsidP="00962B9A">
      <w:pPr>
        <w:widowControl w:val="0"/>
        <w:autoSpaceDE w:val="0"/>
        <w:autoSpaceDN w:val="0"/>
        <w:adjustRightInd w:val="0"/>
        <w:spacing w:after="0"/>
        <w:rPr>
          <w:rFonts w:ascii="Arial" w:hAnsi="Arial" w:cs="Arial"/>
          <w:szCs w:val="20"/>
        </w:rPr>
      </w:pPr>
    </w:p>
    <w:p w14:paraId="7DD8FBA2" w14:textId="77777777" w:rsidR="00962B9A" w:rsidRPr="00962B9A" w:rsidRDefault="00962B9A" w:rsidP="00962B9A">
      <w:pPr>
        <w:widowControl w:val="0"/>
        <w:autoSpaceDE w:val="0"/>
        <w:autoSpaceDN w:val="0"/>
        <w:adjustRightInd w:val="0"/>
        <w:spacing w:after="0"/>
        <w:rPr>
          <w:rFonts w:ascii="Arial" w:hAnsi="Arial" w:cs="Arial"/>
          <w:b/>
          <w:sz w:val="28"/>
          <w:szCs w:val="28"/>
        </w:rPr>
      </w:pPr>
      <w:r w:rsidRPr="00962B9A">
        <w:rPr>
          <w:rFonts w:ascii="Arial" w:hAnsi="Arial" w:cs="Arial"/>
          <w:b/>
          <w:sz w:val="28"/>
          <w:szCs w:val="28"/>
        </w:rPr>
        <w:t>Pràctica</w:t>
      </w:r>
    </w:p>
    <w:p w14:paraId="083A619A" w14:textId="77777777" w:rsidR="00962B9A" w:rsidRPr="00962B9A" w:rsidRDefault="00962B9A" w:rsidP="00962B9A">
      <w:pPr>
        <w:widowControl w:val="0"/>
        <w:autoSpaceDE w:val="0"/>
        <w:autoSpaceDN w:val="0"/>
        <w:adjustRightInd w:val="0"/>
        <w:spacing w:after="0"/>
        <w:rPr>
          <w:rFonts w:ascii="Arial" w:hAnsi="Arial" w:cs="Arial"/>
          <w:szCs w:val="20"/>
        </w:rPr>
      </w:pPr>
    </w:p>
    <w:p w14:paraId="42BF0C37"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13. Classifica 5 empreses segons els criteris següents: en funció del tipus d’activitat, la propietat dels recursos productius i la forma jurídica.</w:t>
      </w:r>
    </w:p>
    <w:p w14:paraId="36446775" w14:textId="77777777" w:rsidR="00962B9A" w:rsidRPr="00962B9A" w:rsidRDefault="00962B9A" w:rsidP="00962B9A">
      <w:pPr>
        <w:widowControl w:val="0"/>
        <w:autoSpaceDE w:val="0"/>
        <w:autoSpaceDN w:val="0"/>
        <w:adjustRightInd w:val="0"/>
        <w:spacing w:after="0"/>
        <w:rPr>
          <w:rFonts w:ascii="Arial" w:hAnsi="Arial" w:cs="Arial"/>
          <w:b/>
          <w:szCs w:val="20"/>
        </w:rPr>
      </w:pPr>
    </w:p>
    <w:p w14:paraId="7941C64C"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6B6146CB"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Resposta oberta.</w:t>
      </w:r>
    </w:p>
    <w:p w14:paraId="0DE5DD40" w14:textId="77777777" w:rsidR="00962B9A" w:rsidRPr="00962B9A" w:rsidRDefault="00962B9A" w:rsidP="00962B9A">
      <w:pPr>
        <w:widowControl w:val="0"/>
        <w:autoSpaceDE w:val="0"/>
        <w:autoSpaceDN w:val="0"/>
        <w:adjustRightInd w:val="0"/>
        <w:spacing w:after="0"/>
        <w:rPr>
          <w:rFonts w:ascii="Arial" w:hAnsi="Arial" w:cs="Arial"/>
          <w:szCs w:val="20"/>
        </w:rPr>
      </w:pPr>
    </w:p>
    <w:p w14:paraId="46658B55"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14. Determina quin tipus d’empresa, en funció de la forma jurídica, és la més escaient per a cadascun dels casos següents:</w:t>
      </w:r>
    </w:p>
    <w:p w14:paraId="409F26B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a) </w:t>
      </w:r>
      <w:r w:rsidRPr="00962B9A">
        <w:rPr>
          <w:rFonts w:ascii="Arial" w:hAnsi="Arial" w:cs="Arial"/>
          <w:b/>
          <w:szCs w:val="20"/>
        </w:rPr>
        <w:t>Empresa d’amics que calculen que en poc temps obtindran elevats beneficis.</w:t>
      </w:r>
    </w:p>
    <w:p w14:paraId="349D8829"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b) </w:t>
      </w:r>
      <w:r w:rsidRPr="00962B9A">
        <w:rPr>
          <w:rFonts w:ascii="Arial" w:hAnsi="Arial" w:cs="Arial"/>
          <w:b/>
          <w:szCs w:val="20"/>
        </w:rPr>
        <w:t>Empresa unipersonal amb pocs beneficis al principi i amb un propietari que té un habitatge al seu nom.</w:t>
      </w:r>
    </w:p>
    <w:p w14:paraId="1A7D5787"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c) </w:t>
      </w:r>
      <w:r w:rsidRPr="00962B9A">
        <w:rPr>
          <w:rFonts w:ascii="Arial" w:hAnsi="Arial" w:cs="Arial"/>
          <w:b/>
          <w:szCs w:val="20"/>
        </w:rPr>
        <w:t>Empresa que es vol organitzar de tal manera que els seus integrants puguin comprar barat.</w:t>
      </w:r>
    </w:p>
    <w:p w14:paraId="3253841D"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d) </w:t>
      </w:r>
      <w:r w:rsidRPr="00962B9A">
        <w:rPr>
          <w:rFonts w:ascii="Arial" w:hAnsi="Arial" w:cs="Arial"/>
          <w:b/>
          <w:szCs w:val="20"/>
        </w:rPr>
        <w:t>Empresa de transports per carretera en la qual el punt important és l’aportació de diners, i no la personalitat dels aportadors.</w:t>
      </w:r>
    </w:p>
    <w:p w14:paraId="49000A47" w14:textId="77777777" w:rsidR="00962B9A" w:rsidRPr="00962B9A" w:rsidRDefault="00962B9A" w:rsidP="00962B9A">
      <w:pPr>
        <w:widowControl w:val="0"/>
        <w:autoSpaceDE w:val="0"/>
        <w:autoSpaceDN w:val="0"/>
        <w:adjustRightInd w:val="0"/>
        <w:spacing w:after="0"/>
        <w:rPr>
          <w:rFonts w:ascii="Arial" w:hAnsi="Arial" w:cs="Arial"/>
          <w:b/>
          <w:szCs w:val="20"/>
        </w:rPr>
      </w:pPr>
    </w:p>
    <w:p w14:paraId="2197130C"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3BC27140" w14:textId="77777777" w:rsidR="00962B9A" w:rsidRPr="00962B9A" w:rsidRDefault="00962B9A" w:rsidP="00962B9A">
      <w:pPr>
        <w:widowControl w:val="0"/>
        <w:autoSpaceDE w:val="0"/>
        <w:autoSpaceDN w:val="0"/>
        <w:adjustRightInd w:val="0"/>
        <w:spacing w:after="0"/>
        <w:rPr>
          <w:rFonts w:ascii="Arial" w:hAnsi="Arial" w:cs="Arial"/>
          <w:b/>
          <w:szCs w:val="20"/>
        </w:rPr>
      </w:pPr>
    </w:p>
    <w:p w14:paraId="2D7F7F70"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a)</w:t>
      </w:r>
      <w:r w:rsidRPr="00962B9A">
        <w:rPr>
          <w:rFonts w:ascii="Arial" w:hAnsi="Arial" w:cs="Arial"/>
          <w:szCs w:val="20"/>
        </w:rPr>
        <w:t xml:space="preserve"> Una societat limitada o SLNE: transmissió restringida de participacions (són amics i no voldran que hi entri qualsevol empresa) i tipus impositiu al 25 % dins de l'IS.</w:t>
      </w:r>
    </w:p>
    <w:p w14:paraId="0F48C7B4"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b)</w:t>
      </w:r>
      <w:r w:rsidRPr="00962B9A">
        <w:rPr>
          <w:rFonts w:ascii="Arial" w:hAnsi="Arial" w:cs="Arial"/>
          <w:szCs w:val="20"/>
        </w:rPr>
        <w:t xml:space="preserve"> Emprenedor de responsabilitat limitada: tributa el tipus de l'impositiu de l'IRPF i n'exclou l'habitatge de possibles responsabilitats legals per deutes empresarials.</w:t>
      </w:r>
    </w:p>
    <w:p w14:paraId="7621F9F6"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c)</w:t>
      </w:r>
      <w:r w:rsidRPr="00962B9A">
        <w:rPr>
          <w:rFonts w:ascii="Arial" w:hAnsi="Arial" w:cs="Arial"/>
          <w:szCs w:val="20"/>
        </w:rPr>
        <w:t xml:space="preserve"> Una cooperativa: per una banda, l'interès és comprar barat, no obtenir beneficis, i per una altra, el poder de decisió és el mateix (un cooperativista, un vot).</w:t>
      </w:r>
    </w:p>
    <w:p w14:paraId="107F4DB4"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d)</w:t>
      </w:r>
      <w:r w:rsidRPr="00962B9A">
        <w:rPr>
          <w:rFonts w:ascii="Arial" w:hAnsi="Arial" w:cs="Arial"/>
          <w:szCs w:val="20"/>
        </w:rPr>
        <w:t xml:space="preserve"> Una societat anònima: necessitaran grans inversions per a vehicles i garatges, i com que la transmissió de les accions és lliure, podran accedir a nous aportadors de diners sense que importi la personalitat.</w:t>
      </w:r>
    </w:p>
    <w:p w14:paraId="7ED4A543" w14:textId="77777777" w:rsidR="00962B9A" w:rsidRPr="00962B9A" w:rsidRDefault="00962B9A" w:rsidP="00962B9A">
      <w:pPr>
        <w:widowControl w:val="0"/>
        <w:autoSpaceDE w:val="0"/>
        <w:autoSpaceDN w:val="0"/>
        <w:adjustRightInd w:val="0"/>
        <w:spacing w:after="0"/>
        <w:rPr>
          <w:rFonts w:ascii="Arial" w:hAnsi="Arial" w:cs="Arial"/>
          <w:szCs w:val="20"/>
        </w:rPr>
      </w:pPr>
    </w:p>
    <w:p w14:paraId="3ED5085B"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15. Identifica com a mínim tres elements d’actiu corrent i tres elements d’actiu no corrent en les següents empreses: un quiosc, un supermercat, una granja de bestiar i un taller de fusteria.</w:t>
      </w:r>
    </w:p>
    <w:p w14:paraId="7587270D" w14:textId="77777777" w:rsidR="00962B9A" w:rsidRPr="00962B9A" w:rsidRDefault="00962B9A" w:rsidP="00962B9A">
      <w:pPr>
        <w:widowControl w:val="0"/>
        <w:autoSpaceDE w:val="0"/>
        <w:autoSpaceDN w:val="0"/>
        <w:adjustRightInd w:val="0"/>
        <w:spacing w:after="0"/>
        <w:rPr>
          <w:rFonts w:ascii="Arial" w:hAnsi="Arial" w:cs="Arial"/>
          <w:b/>
          <w:szCs w:val="20"/>
          <w:lang w:val="en-US"/>
        </w:rPr>
      </w:pPr>
      <w:r w:rsidRPr="00962B9A">
        <w:rPr>
          <w:rFonts w:ascii="Arial" w:hAnsi="Arial" w:cs="Arial"/>
          <w:b/>
          <w:szCs w:val="20"/>
          <w:lang w:val="en-US"/>
        </w:rPr>
        <w:lastRenderedPageBreak/>
        <w:t>Solució:</w:t>
      </w:r>
    </w:p>
    <w:p w14:paraId="5CF223C5" w14:textId="77777777" w:rsidR="00962B9A" w:rsidRPr="00962B9A" w:rsidRDefault="00962B9A" w:rsidP="00962B9A">
      <w:pPr>
        <w:widowControl w:val="0"/>
        <w:autoSpaceDE w:val="0"/>
        <w:autoSpaceDN w:val="0"/>
        <w:adjustRightInd w:val="0"/>
        <w:spacing w:after="0"/>
        <w:rPr>
          <w:rFonts w:ascii="Arial" w:hAnsi="Arial" w:cs="Arial"/>
          <w:b/>
          <w:szCs w:val="20"/>
          <w:lang w:val="en-US"/>
        </w:rPr>
      </w:pPr>
    </w:p>
    <w:tbl>
      <w:tblPr>
        <w:tblStyle w:val="Tablaconcuadrcula"/>
        <w:tblW w:w="7998" w:type="dxa"/>
        <w:tblLook w:val="00A0" w:firstRow="1" w:lastRow="0" w:firstColumn="1" w:lastColumn="0" w:noHBand="0" w:noVBand="0"/>
      </w:tblPr>
      <w:tblGrid>
        <w:gridCol w:w="1928"/>
        <w:gridCol w:w="3035"/>
        <w:gridCol w:w="3035"/>
      </w:tblGrid>
      <w:tr w:rsidR="00962B9A" w:rsidRPr="00962B9A" w14:paraId="6077072B" w14:textId="77777777" w:rsidTr="00962B9A">
        <w:trPr>
          <w:trHeight w:val="269"/>
        </w:trPr>
        <w:tc>
          <w:tcPr>
            <w:tcW w:w="1928" w:type="dxa"/>
            <w:tcBorders>
              <w:bottom w:val="single" w:sz="4" w:space="0" w:color="auto"/>
            </w:tcBorders>
          </w:tcPr>
          <w:p w14:paraId="505314C2" w14:textId="77777777" w:rsidR="00962B9A" w:rsidRPr="00962B9A" w:rsidRDefault="00962B9A" w:rsidP="008F1AA7">
            <w:pPr>
              <w:rPr>
                <w:rFonts w:ascii="Arial" w:hAnsi="Arial" w:cs="Arial"/>
                <w:szCs w:val="20"/>
                <w:lang w:val="en-US"/>
              </w:rPr>
            </w:pPr>
          </w:p>
        </w:tc>
        <w:tc>
          <w:tcPr>
            <w:tcW w:w="3035" w:type="dxa"/>
            <w:shd w:val="clear" w:color="auto" w:fill="B8CCE4" w:themeFill="accent1" w:themeFillTint="66"/>
          </w:tcPr>
          <w:p w14:paraId="1E50284D" w14:textId="77777777" w:rsidR="00962B9A" w:rsidRPr="00962B9A" w:rsidRDefault="00962B9A" w:rsidP="00962B9A">
            <w:pPr>
              <w:jc w:val="center"/>
              <w:rPr>
                <w:rFonts w:ascii="Arial" w:hAnsi="Arial" w:cs="Arial"/>
                <w:b/>
                <w:szCs w:val="20"/>
                <w:lang w:val="en-US"/>
              </w:rPr>
            </w:pPr>
            <w:r w:rsidRPr="00962B9A">
              <w:rPr>
                <w:rFonts w:ascii="Arial" w:hAnsi="Arial" w:cs="Arial"/>
                <w:b/>
                <w:szCs w:val="20"/>
                <w:lang w:val="en-US"/>
              </w:rPr>
              <w:t>Actiu corrent</w:t>
            </w:r>
          </w:p>
        </w:tc>
        <w:tc>
          <w:tcPr>
            <w:tcW w:w="3035" w:type="dxa"/>
            <w:shd w:val="clear" w:color="auto" w:fill="B8CCE4" w:themeFill="accent1" w:themeFillTint="66"/>
          </w:tcPr>
          <w:p w14:paraId="0426D2F1" w14:textId="77777777" w:rsidR="00962B9A" w:rsidRPr="00962B9A" w:rsidRDefault="00962B9A" w:rsidP="00962B9A">
            <w:pPr>
              <w:jc w:val="center"/>
              <w:rPr>
                <w:rFonts w:ascii="Arial" w:hAnsi="Arial" w:cs="Arial"/>
                <w:b/>
                <w:szCs w:val="20"/>
                <w:lang w:val="en-US"/>
              </w:rPr>
            </w:pPr>
            <w:r w:rsidRPr="00962B9A">
              <w:rPr>
                <w:rFonts w:ascii="Arial" w:hAnsi="Arial" w:cs="Arial"/>
                <w:b/>
                <w:szCs w:val="20"/>
                <w:lang w:val="en-US"/>
              </w:rPr>
              <w:t>Actiu no corrent</w:t>
            </w:r>
          </w:p>
        </w:tc>
      </w:tr>
      <w:tr w:rsidR="00962B9A" w:rsidRPr="00962B9A" w14:paraId="7D523FA0" w14:textId="77777777" w:rsidTr="00962B9A">
        <w:trPr>
          <w:trHeight w:val="590"/>
        </w:trPr>
        <w:tc>
          <w:tcPr>
            <w:tcW w:w="1928" w:type="dxa"/>
            <w:shd w:val="clear" w:color="auto" w:fill="D9D9D9" w:themeFill="background1" w:themeFillShade="D9"/>
          </w:tcPr>
          <w:p w14:paraId="515AEF7C" w14:textId="77777777" w:rsidR="00962B9A" w:rsidRPr="00962B9A" w:rsidRDefault="00962B9A" w:rsidP="008F1AA7">
            <w:pPr>
              <w:rPr>
                <w:rFonts w:ascii="Arial" w:hAnsi="Arial" w:cs="Arial"/>
                <w:b/>
                <w:szCs w:val="20"/>
                <w:lang w:val="en-US"/>
              </w:rPr>
            </w:pPr>
            <w:r w:rsidRPr="00962B9A">
              <w:rPr>
                <w:rFonts w:ascii="Arial" w:hAnsi="Arial" w:cs="Arial"/>
                <w:b/>
                <w:szCs w:val="20"/>
                <w:lang w:val="en-US"/>
              </w:rPr>
              <w:t>Quiosc</w:t>
            </w:r>
          </w:p>
        </w:tc>
        <w:tc>
          <w:tcPr>
            <w:tcW w:w="3035" w:type="dxa"/>
          </w:tcPr>
          <w:p w14:paraId="28A25359" w14:textId="77777777" w:rsidR="00962B9A" w:rsidRPr="00962B9A" w:rsidRDefault="00962B9A" w:rsidP="008F1AA7">
            <w:pPr>
              <w:rPr>
                <w:rFonts w:ascii="Arial" w:hAnsi="Arial" w:cs="Arial"/>
                <w:szCs w:val="20"/>
                <w:lang w:val="en-US"/>
              </w:rPr>
            </w:pPr>
            <w:r w:rsidRPr="00962B9A">
              <w:rPr>
                <w:rFonts w:ascii="Arial" w:hAnsi="Arial" w:cs="Arial"/>
                <w:szCs w:val="20"/>
                <w:lang w:val="en-US"/>
              </w:rPr>
              <w:t>Premsa, llaminadures i llibres</w:t>
            </w:r>
          </w:p>
        </w:tc>
        <w:tc>
          <w:tcPr>
            <w:tcW w:w="3035" w:type="dxa"/>
          </w:tcPr>
          <w:p w14:paraId="76643500" w14:textId="77777777" w:rsidR="00962B9A" w:rsidRPr="00962B9A" w:rsidRDefault="00962B9A" w:rsidP="008F1AA7">
            <w:pPr>
              <w:rPr>
                <w:rFonts w:ascii="Arial" w:hAnsi="Arial" w:cs="Arial"/>
                <w:szCs w:val="20"/>
              </w:rPr>
            </w:pPr>
            <w:r w:rsidRPr="00962B9A">
              <w:rPr>
                <w:rFonts w:ascii="Arial" w:hAnsi="Arial" w:cs="Arial"/>
                <w:szCs w:val="20"/>
              </w:rPr>
              <w:t>El mateix quiosc, caixa enregistradora, prestatges</w:t>
            </w:r>
          </w:p>
        </w:tc>
      </w:tr>
      <w:tr w:rsidR="00962B9A" w:rsidRPr="00962B9A" w14:paraId="12E4D5B4" w14:textId="77777777" w:rsidTr="00962B9A">
        <w:trPr>
          <w:trHeight w:val="647"/>
        </w:trPr>
        <w:tc>
          <w:tcPr>
            <w:tcW w:w="1928" w:type="dxa"/>
            <w:shd w:val="clear" w:color="auto" w:fill="D9D9D9" w:themeFill="background1" w:themeFillShade="D9"/>
          </w:tcPr>
          <w:p w14:paraId="575FDC6D" w14:textId="77777777" w:rsidR="00962B9A" w:rsidRPr="00962B9A" w:rsidRDefault="00962B9A" w:rsidP="008F1AA7">
            <w:pPr>
              <w:rPr>
                <w:rFonts w:ascii="Arial" w:hAnsi="Arial" w:cs="Arial"/>
                <w:b/>
                <w:szCs w:val="20"/>
                <w:lang w:val="en-US"/>
              </w:rPr>
            </w:pPr>
            <w:r w:rsidRPr="00962B9A">
              <w:rPr>
                <w:rFonts w:ascii="Arial" w:hAnsi="Arial" w:cs="Arial"/>
                <w:b/>
                <w:szCs w:val="20"/>
                <w:lang w:val="en-US"/>
              </w:rPr>
              <w:t>Supermercat</w:t>
            </w:r>
          </w:p>
        </w:tc>
        <w:tc>
          <w:tcPr>
            <w:tcW w:w="3035" w:type="dxa"/>
          </w:tcPr>
          <w:p w14:paraId="139832D1" w14:textId="77777777" w:rsidR="00962B9A" w:rsidRPr="00962B9A" w:rsidRDefault="00962B9A" w:rsidP="008F1AA7">
            <w:pPr>
              <w:rPr>
                <w:rFonts w:ascii="Arial" w:hAnsi="Arial" w:cs="Arial"/>
                <w:szCs w:val="20"/>
                <w:lang w:val="en-US"/>
              </w:rPr>
            </w:pPr>
            <w:r w:rsidRPr="00962B9A">
              <w:rPr>
                <w:rFonts w:ascii="Arial" w:hAnsi="Arial" w:cs="Arial"/>
                <w:szCs w:val="20"/>
                <w:lang w:val="en-US"/>
              </w:rPr>
              <w:t>Pa, aliments i begudes</w:t>
            </w:r>
          </w:p>
        </w:tc>
        <w:tc>
          <w:tcPr>
            <w:tcW w:w="3035" w:type="dxa"/>
          </w:tcPr>
          <w:p w14:paraId="50E24102" w14:textId="77777777" w:rsidR="00962B9A" w:rsidRPr="00962B9A" w:rsidRDefault="00962B9A" w:rsidP="008F1AA7">
            <w:pPr>
              <w:rPr>
                <w:rFonts w:ascii="Arial" w:hAnsi="Arial" w:cs="Arial"/>
                <w:szCs w:val="20"/>
              </w:rPr>
            </w:pPr>
            <w:r w:rsidRPr="00962B9A">
              <w:rPr>
                <w:rFonts w:ascii="Arial" w:hAnsi="Arial" w:cs="Arial"/>
                <w:szCs w:val="20"/>
              </w:rPr>
              <w:t>Caixes enregistradores, expositors de fred o carretons elevadors</w:t>
            </w:r>
          </w:p>
        </w:tc>
      </w:tr>
      <w:tr w:rsidR="00962B9A" w:rsidRPr="00962B9A" w14:paraId="2E75C63F" w14:textId="77777777" w:rsidTr="00962B9A">
        <w:trPr>
          <w:trHeight w:val="379"/>
        </w:trPr>
        <w:tc>
          <w:tcPr>
            <w:tcW w:w="1928" w:type="dxa"/>
            <w:shd w:val="clear" w:color="auto" w:fill="D9D9D9" w:themeFill="background1" w:themeFillShade="D9"/>
          </w:tcPr>
          <w:p w14:paraId="6FE7040C" w14:textId="77777777" w:rsidR="00962B9A" w:rsidRPr="00962B9A" w:rsidRDefault="00962B9A" w:rsidP="008F1AA7">
            <w:pPr>
              <w:rPr>
                <w:rFonts w:ascii="Arial" w:hAnsi="Arial" w:cs="Arial"/>
                <w:b/>
                <w:szCs w:val="20"/>
                <w:lang w:val="en-US"/>
              </w:rPr>
            </w:pPr>
            <w:r w:rsidRPr="00962B9A">
              <w:rPr>
                <w:rFonts w:ascii="Arial" w:hAnsi="Arial" w:cs="Arial"/>
                <w:b/>
                <w:szCs w:val="20"/>
                <w:lang w:val="en-US"/>
              </w:rPr>
              <w:t>Granja</w:t>
            </w:r>
          </w:p>
        </w:tc>
        <w:tc>
          <w:tcPr>
            <w:tcW w:w="3035" w:type="dxa"/>
          </w:tcPr>
          <w:p w14:paraId="0C934044" w14:textId="77777777" w:rsidR="00962B9A" w:rsidRPr="00962B9A" w:rsidRDefault="00962B9A" w:rsidP="008F1AA7">
            <w:pPr>
              <w:rPr>
                <w:rFonts w:ascii="Arial" w:hAnsi="Arial" w:cs="Arial"/>
                <w:szCs w:val="20"/>
                <w:lang w:val="en-US"/>
              </w:rPr>
            </w:pPr>
            <w:r w:rsidRPr="00962B9A">
              <w:rPr>
                <w:rFonts w:ascii="Arial" w:hAnsi="Arial" w:cs="Arial"/>
                <w:szCs w:val="20"/>
                <w:lang w:val="en-US"/>
              </w:rPr>
              <w:t>Pinso, aigua i fertilitzants</w:t>
            </w:r>
          </w:p>
        </w:tc>
        <w:tc>
          <w:tcPr>
            <w:tcW w:w="3035" w:type="dxa"/>
          </w:tcPr>
          <w:p w14:paraId="08152695" w14:textId="77777777" w:rsidR="00962B9A" w:rsidRPr="00962B9A" w:rsidRDefault="00962B9A" w:rsidP="008F1AA7">
            <w:pPr>
              <w:rPr>
                <w:rFonts w:ascii="Arial" w:hAnsi="Arial" w:cs="Arial"/>
                <w:szCs w:val="20"/>
              </w:rPr>
            </w:pPr>
            <w:r w:rsidRPr="00962B9A">
              <w:rPr>
                <w:rFonts w:ascii="Arial" w:hAnsi="Arial" w:cs="Arial"/>
                <w:szCs w:val="20"/>
              </w:rPr>
              <w:t>Estable, maquinària agrícola, eines de conreu</w:t>
            </w:r>
          </w:p>
        </w:tc>
      </w:tr>
      <w:tr w:rsidR="00962B9A" w:rsidRPr="00962B9A" w14:paraId="318C9899" w14:textId="77777777" w:rsidTr="00962B9A">
        <w:trPr>
          <w:trHeight w:val="263"/>
        </w:trPr>
        <w:tc>
          <w:tcPr>
            <w:tcW w:w="1928" w:type="dxa"/>
            <w:shd w:val="clear" w:color="auto" w:fill="D9D9D9" w:themeFill="background1" w:themeFillShade="D9"/>
          </w:tcPr>
          <w:p w14:paraId="7743277D" w14:textId="77777777" w:rsidR="00962B9A" w:rsidRPr="00962B9A" w:rsidRDefault="00962B9A" w:rsidP="008F1AA7">
            <w:pPr>
              <w:rPr>
                <w:rFonts w:ascii="Arial" w:hAnsi="Arial" w:cs="Arial"/>
                <w:b/>
                <w:szCs w:val="20"/>
                <w:lang w:val="en-US"/>
              </w:rPr>
            </w:pPr>
            <w:r w:rsidRPr="00962B9A">
              <w:rPr>
                <w:rFonts w:ascii="Arial" w:hAnsi="Arial" w:cs="Arial"/>
                <w:b/>
                <w:szCs w:val="20"/>
                <w:lang w:val="en-US"/>
              </w:rPr>
              <w:t>Taller de fusteria</w:t>
            </w:r>
          </w:p>
        </w:tc>
        <w:tc>
          <w:tcPr>
            <w:tcW w:w="3035" w:type="dxa"/>
          </w:tcPr>
          <w:p w14:paraId="664EE6FC" w14:textId="77777777" w:rsidR="00962B9A" w:rsidRPr="00962B9A" w:rsidRDefault="00962B9A" w:rsidP="008F1AA7">
            <w:pPr>
              <w:rPr>
                <w:rFonts w:ascii="Arial" w:hAnsi="Arial" w:cs="Arial"/>
                <w:szCs w:val="20"/>
                <w:lang w:val="en-US"/>
              </w:rPr>
            </w:pPr>
            <w:r w:rsidRPr="00962B9A">
              <w:rPr>
                <w:rFonts w:ascii="Arial" w:hAnsi="Arial" w:cs="Arial"/>
                <w:szCs w:val="20"/>
                <w:lang w:val="en-US"/>
              </w:rPr>
              <w:t>Fusta, claus i robes</w:t>
            </w:r>
          </w:p>
        </w:tc>
        <w:tc>
          <w:tcPr>
            <w:tcW w:w="3035" w:type="dxa"/>
          </w:tcPr>
          <w:p w14:paraId="7C00460F" w14:textId="77777777" w:rsidR="00962B9A" w:rsidRPr="00962B9A" w:rsidRDefault="00962B9A" w:rsidP="008F1AA7">
            <w:pPr>
              <w:rPr>
                <w:rFonts w:ascii="Arial" w:hAnsi="Arial" w:cs="Arial"/>
                <w:szCs w:val="20"/>
              </w:rPr>
            </w:pPr>
            <w:r w:rsidRPr="00962B9A">
              <w:rPr>
                <w:rFonts w:ascii="Arial" w:hAnsi="Arial" w:cs="Arial"/>
                <w:szCs w:val="20"/>
              </w:rPr>
              <w:t>Local, eines de fusteria, serra mecànica</w:t>
            </w:r>
          </w:p>
        </w:tc>
      </w:tr>
    </w:tbl>
    <w:p w14:paraId="79C6F5D4" w14:textId="77777777" w:rsidR="00962B9A" w:rsidRPr="00962B9A" w:rsidRDefault="00962B9A" w:rsidP="00962B9A">
      <w:pPr>
        <w:widowControl w:val="0"/>
        <w:autoSpaceDE w:val="0"/>
        <w:autoSpaceDN w:val="0"/>
        <w:adjustRightInd w:val="0"/>
        <w:spacing w:after="0"/>
        <w:rPr>
          <w:rFonts w:ascii="Arial" w:hAnsi="Arial" w:cs="Arial"/>
          <w:szCs w:val="20"/>
        </w:rPr>
      </w:pPr>
    </w:p>
    <w:p w14:paraId="60D1B475" w14:textId="77777777" w:rsidR="00962B9A" w:rsidRPr="00962B9A" w:rsidRDefault="00962B9A" w:rsidP="00962B9A">
      <w:pPr>
        <w:widowControl w:val="0"/>
        <w:autoSpaceDE w:val="0"/>
        <w:autoSpaceDN w:val="0"/>
        <w:adjustRightInd w:val="0"/>
        <w:spacing w:after="0"/>
        <w:rPr>
          <w:rFonts w:ascii="Arial" w:hAnsi="Arial" w:cs="Arial"/>
          <w:szCs w:val="20"/>
        </w:rPr>
      </w:pPr>
    </w:p>
    <w:p w14:paraId="6804E2D0"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16. Representa l’organigrama de les següents empreses que tenen una direcció central i diversos departaments organitzatius:</w:t>
      </w:r>
    </w:p>
    <w:p w14:paraId="1E7E3E80"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a) </w:t>
      </w:r>
      <w:r w:rsidRPr="00962B9A">
        <w:rPr>
          <w:rFonts w:ascii="Arial" w:hAnsi="Arial" w:cs="Arial"/>
          <w:b/>
          <w:szCs w:val="20"/>
        </w:rPr>
        <w:t>Tallers Quepa, SL, que s’organitza per funcions relacionades amb la mecànica i el manteniment de l’automòbil: xapa, pintura, electricitat i recanvis.</w:t>
      </w:r>
    </w:p>
    <w:p w14:paraId="6C306E6B"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b) </w:t>
      </w:r>
      <w:r w:rsidRPr="00962B9A">
        <w:rPr>
          <w:rFonts w:ascii="Arial" w:hAnsi="Arial" w:cs="Arial"/>
          <w:b/>
          <w:szCs w:val="20"/>
        </w:rPr>
        <w:t>Eumasa, SA, operadora turística que s’organitza en funció de la seva presència a les comunitats autònomes de Catalunya, Madrid, Regió de Múrcia, Andalusia i Comunitat Valenciana.</w:t>
      </w:r>
    </w:p>
    <w:p w14:paraId="1908E85F"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c) </w:t>
      </w:r>
      <w:r w:rsidRPr="00962B9A">
        <w:rPr>
          <w:rFonts w:ascii="Arial" w:hAnsi="Arial" w:cs="Arial"/>
          <w:b/>
          <w:szCs w:val="20"/>
        </w:rPr>
        <w:t>Galapagar, SL, superfície de distribució que s’organitza per seccions: basar, alimentació i begudes.</w:t>
      </w:r>
    </w:p>
    <w:p w14:paraId="05C754C4"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d) </w:t>
      </w:r>
      <w:r w:rsidRPr="00962B9A">
        <w:rPr>
          <w:rFonts w:ascii="Arial" w:hAnsi="Arial" w:cs="Arial"/>
          <w:b/>
          <w:szCs w:val="20"/>
        </w:rPr>
        <w:t>Izaguirre, majorista de distribució que s’organitza en funció dels següents productes: pernil, melmelada, formatge i marisc.</w:t>
      </w:r>
    </w:p>
    <w:p w14:paraId="4B0B84EC" w14:textId="493836FB"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e) </w:t>
      </w:r>
      <w:r w:rsidRPr="00962B9A">
        <w:rPr>
          <w:rFonts w:ascii="Arial" w:hAnsi="Arial" w:cs="Arial"/>
          <w:b/>
          <w:szCs w:val="20"/>
        </w:rPr>
        <w:t>La Mariscada, majorista de distribució que té la mateixa cartera de productes que Izaguirre, però que a més s’organitza en funció de la seva presència a les següents comunitats autònomes: Extremadura, Castella i Lleó, Galícia i Principat d’Astúries.</w:t>
      </w:r>
    </w:p>
    <w:p w14:paraId="13F72189" w14:textId="77777777" w:rsidR="00962B9A" w:rsidRPr="00962B9A" w:rsidRDefault="00962B9A" w:rsidP="00962B9A">
      <w:pPr>
        <w:widowControl w:val="0"/>
        <w:autoSpaceDE w:val="0"/>
        <w:autoSpaceDN w:val="0"/>
        <w:adjustRightInd w:val="0"/>
        <w:spacing w:after="0"/>
        <w:rPr>
          <w:rFonts w:ascii="Arial" w:hAnsi="Arial" w:cs="Arial"/>
          <w:b/>
          <w:szCs w:val="20"/>
        </w:rPr>
      </w:pPr>
    </w:p>
    <w:p w14:paraId="6B564B4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68923AA1" w14:textId="77777777" w:rsidR="00962B9A" w:rsidRPr="00962B9A" w:rsidRDefault="00962B9A" w:rsidP="00962B9A">
      <w:pPr>
        <w:widowControl w:val="0"/>
        <w:autoSpaceDE w:val="0"/>
        <w:autoSpaceDN w:val="0"/>
        <w:adjustRightInd w:val="0"/>
        <w:spacing w:after="0"/>
        <w:rPr>
          <w:rFonts w:ascii="Arial" w:hAnsi="Arial" w:cs="Arial"/>
          <w:b/>
          <w:szCs w:val="20"/>
        </w:rPr>
      </w:pPr>
    </w:p>
    <w:p w14:paraId="194E3BBA" w14:textId="77777777" w:rsidR="00962B9A" w:rsidRPr="00C83409" w:rsidRDefault="00962B9A" w:rsidP="00962B9A">
      <w:pPr>
        <w:spacing w:after="200" w:line="276" w:lineRule="auto"/>
        <w:ind w:left="360"/>
        <w:rPr>
          <w:rFonts w:ascii="Verdana" w:hAnsi="Verdana"/>
          <w:i/>
          <w:sz w:val="22"/>
        </w:rPr>
      </w:pPr>
      <w:r w:rsidRPr="00C83409">
        <w:rPr>
          <w:rFonts w:ascii="Verdana" w:hAnsi="Verdana"/>
          <w:i/>
          <w:sz w:val="22"/>
        </w:rPr>
        <w:t>a)</w:t>
      </w:r>
    </w:p>
    <w:p w14:paraId="69560AE3" w14:textId="77777777" w:rsidR="00962B9A" w:rsidRPr="00CE096F" w:rsidRDefault="00962B9A" w:rsidP="00962B9A">
      <w:pPr>
        <w:spacing w:after="200" w:line="276" w:lineRule="auto"/>
        <w:ind w:left="360"/>
        <w:jc w:val="center"/>
        <w:rPr>
          <w:rFonts w:ascii="Verdana" w:hAnsi="Verdana"/>
          <w:b/>
          <w:sz w:val="22"/>
          <w:highlight w:val="cyan"/>
        </w:rPr>
      </w:pPr>
      <w:r>
        <w:rPr>
          <w:rFonts w:ascii="Verdana" w:hAnsi="Verdana"/>
          <w:b/>
          <w:noProof/>
          <w:sz w:val="22"/>
          <w:lang w:val="en-US" w:eastAsia="en-US"/>
        </w:rPr>
        <mc:AlternateContent>
          <mc:Choice Requires="wpg">
            <w:drawing>
              <wp:inline distT="0" distB="0" distL="0" distR="0" wp14:anchorId="5FDB46BA" wp14:editId="35C2E56A">
                <wp:extent cx="3824605" cy="560070"/>
                <wp:effectExtent l="0" t="0" r="23495" b="11430"/>
                <wp:docPr id="3" name="Agrupar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4605" cy="560070"/>
                          <a:chOff x="3596" y="6044"/>
                          <a:chExt cx="5273" cy="882"/>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6" name="Rectangle 3"/>
                        <wps:cNvSpPr>
                          <a:spLocks noChangeArrowheads="1"/>
                        </wps:cNvSpPr>
                        <wps:spPr bwMode="auto">
                          <a:xfrm>
                            <a:off x="5481" y="6044"/>
                            <a:ext cx="1311" cy="355"/>
                          </a:xfrm>
                          <a:prstGeom prst="rect">
                            <a:avLst/>
                          </a:prstGeom>
                          <a:solidFill>
                            <a:schemeClr val="tx2">
                              <a:lumMod val="40000"/>
                              <a:lumOff val="60000"/>
                            </a:schemeClr>
                          </a:solidFill>
                          <a:ln w="9525">
                            <a:solidFill>
                              <a:srgbClr val="000000"/>
                            </a:solidFill>
                            <a:miter lim="800000"/>
                            <a:headEnd/>
                            <a:tailEnd/>
                          </a:ln>
                        </wps:spPr>
                        <wps:txbx>
                          <w:txbxContent>
                            <w:p w14:paraId="2ED526C9" w14:textId="1CF6E64B" w:rsidR="00962B9A" w:rsidRPr="00265E0C" w:rsidRDefault="00962B9A" w:rsidP="00962B9A">
                              <w:pPr>
                                <w:jc w:val="center"/>
                                <w:rPr>
                                  <w:sz w:val="18"/>
                                  <w:szCs w:val="18"/>
                                </w:rPr>
                              </w:pPr>
                              <w:r>
                                <w:rPr>
                                  <w:sz w:val="18"/>
                                  <w:szCs w:val="18"/>
                                </w:rPr>
                                <w:t>DIRECCIÓ</w:t>
                              </w:r>
                            </w:p>
                          </w:txbxContent>
                        </wps:txbx>
                        <wps:bodyPr rot="0" vert="horz" wrap="square" lIns="91440" tIns="45720" rIns="91440" bIns="45720" anchor="t" anchorCtr="0" upright="1">
                          <a:noAutofit/>
                        </wps:bodyPr>
                      </wps:wsp>
                      <wps:wsp>
                        <wps:cNvPr id="7" name="Rectangle 4"/>
                        <wps:cNvSpPr>
                          <a:spLocks noChangeArrowheads="1"/>
                        </wps:cNvSpPr>
                        <wps:spPr bwMode="auto">
                          <a:xfrm>
                            <a:off x="7569" y="6603"/>
                            <a:ext cx="1300" cy="323"/>
                          </a:xfrm>
                          <a:prstGeom prst="rect">
                            <a:avLst/>
                          </a:prstGeom>
                          <a:solidFill>
                            <a:schemeClr val="tx2">
                              <a:lumMod val="20000"/>
                              <a:lumOff val="80000"/>
                            </a:schemeClr>
                          </a:solidFill>
                          <a:ln w="9525">
                            <a:solidFill>
                              <a:srgbClr val="000000"/>
                            </a:solidFill>
                            <a:miter lim="800000"/>
                            <a:headEnd/>
                            <a:tailEnd/>
                          </a:ln>
                        </wps:spPr>
                        <wps:txbx>
                          <w:txbxContent>
                            <w:p w14:paraId="52F22669" w14:textId="66A00C16" w:rsidR="00962B9A" w:rsidRPr="00265E0C" w:rsidRDefault="00962B9A" w:rsidP="00962B9A">
                              <w:pPr>
                                <w:rPr>
                                  <w:sz w:val="18"/>
                                  <w:szCs w:val="18"/>
                                </w:rPr>
                              </w:pPr>
                              <w:r w:rsidRPr="00265E0C">
                                <w:rPr>
                                  <w:sz w:val="18"/>
                                  <w:szCs w:val="18"/>
                                </w:rPr>
                                <w:t>RECA</w:t>
                              </w:r>
                              <w:r>
                                <w:rPr>
                                  <w:sz w:val="18"/>
                                  <w:szCs w:val="18"/>
                                </w:rPr>
                                <w:t>NVIS</w:t>
                              </w:r>
                            </w:p>
                          </w:txbxContent>
                        </wps:txbx>
                        <wps:bodyPr rot="0" vert="horz" wrap="square" lIns="91440" tIns="45720" rIns="91440" bIns="45720" anchor="t" anchorCtr="0" upright="1">
                          <a:noAutofit/>
                        </wps:bodyPr>
                      </wps:wsp>
                      <wps:wsp>
                        <wps:cNvPr id="8" name="Rectangle 5"/>
                        <wps:cNvSpPr>
                          <a:spLocks noChangeArrowheads="1"/>
                        </wps:cNvSpPr>
                        <wps:spPr bwMode="auto">
                          <a:xfrm>
                            <a:off x="4782" y="6603"/>
                            <a:ext cx="1107" cy="323"/>
                          </a:xfrm>
                          <a:prstGeom prst="rect">
                            <a:avLst/>
                          </a:prstGeom>
                          <a:solidFill>
                            <a:schemeClr val="tx2">
                              <a:lumMod val="20000"/>
                              <a:lumOff val="80000"/>
                            </a:schemeClr>
                          </a:solidFill>
                          <a:ln w="9525">
                            <a:solidFill>
                              <a:srgbClr val="000000"/>
                            </a:solidFill>
                            <a:miter lim="800000"/>
                            <a:headEnd/>
                            <a:tailEnd/>
                          </a:ln>
                        </wps:spPr>
                        <wps:txbx>
                          <w:txbxContent>
                            <w:p w14:paraId="7228947E" w14:textId="77777777" w:rsidR="00962B9A" w:rsidRPr="00265E0C" w:rsidRDefault="00962B9A" w:rsidP="00962B9A">
                              <w:pPr>
                                <w:jc w:val="center"/>
                                <w:rPr>
                                  <w:sz w:val="18"/>
                                  <w:szCs w:val="18"/>
                                </w:rPr>
                              </w:pPr>
                              <w:r w:rsidRPr="00265E0C">
                                <w:rPr>
                                  <w:sz w:val="18"/>
                                  <w:szCs w:val="18"/>
                                </w:rPr>
                                <w:t>PINTURA</w:t>
                              </w:r>
                            </w:p>
                          </w:txbxContent>
                        </wps:txbx>
                        <wps:bodyPr rot="0" vert="horz" wrap="square" lIns="91440" tIns="45720" rIns="91440" bIns="45720" anchor="t" anchorCtr="0" upright="1">
                          <a:noAutofit/>
                        </wps:bodyPr>
                      </wps:wsp>
                      <wps:wsp>
                        <wps:cNvPr id="9" name="Rectangle 6"/>
                        <wps:cNvSpPr>
                          <a:spLocks noChangeArrowheads="1"/>
                        </wps:cNvSpPr>
                        <wps:spPr bwMode="auto">
                          <a:xfrm>
                            <a:off x="5996" y="6603"/>
                            <a:ext cx="1473" cy="323"/>
                          </a:xfrm>
                          <a:prstGeom prst="rect">
                            <a:avLst/>
                          </a:prstGeom>
                          <a:solidFill>
                            <a:schemeClr val="tx2">
                              <a:lumMod val="20000"/>
                              <a:lumOff val="80000"/>
                            </a:schemeClr>
                          </a:solidFill>
                          <a:ln w="9525">
                            <a:solidFill>
                              <a:srgbClr val="000000"/>
                            </a:solidFill>
                            <a:miter lim="800000"/>
                            <a:headEnd/>
                            <a:tailEnd/>
                          </a:ln>
                        </wps:spPr>
                        <wps:txbx>
                          <w:txbxContent>
                            <w:p w14:paraId="3384029F" w14:textId="47A60FBB" w:rsidR="00962B9A" w:rsidRPr="00265E0C" w:rsidRDefault="00962B9A" w:rsidP="00962B9A">
                              <w:pPr>
                                <w:rPr>
                                  <w:sz w:val="18"/>
                                  <w:szCs w:val="18"/>
                                </w:rPr>
                              </w:pPr>
                              <w:r w:rsidRPr="00265E0C">
                                <w:rPr>
                                  <w:sz w:val="18"/>
                                  <w:szCs w:val="18"/>
                                </w:rPr>
                                <w:t>ELECTRICI</w:t>
                              </w:r>
                              <w:r>
                                <w:rPr>
                                  <w:sz w:val="18"/>
                                  <w:szCs w:val="18"/>
                                </w:rPr>
                                <w:t>TAT</w:t>
                              </w:r>
                            </w:p>
                          </w:txbxContent>
                        </wps:txbx>
                        <wps:bodyPr rot="0" vert="horz" wrap="square" lIns="91440" tIns="45720" rIns="91440" bIns="45720" anchor="t" anchorCtr="0" upright="1">
                          <a:noAutofit/>
                        </wps:bodyPr>
                      </wps:wsp>
                      <wps:wsp>
                        <wps:cNvPr id="10" name="Rectangle 7"/>
                        <wps:cNvSpPr>
                          <a:spLocks noChangeArrowheads="1"/>
                        </wps:cNvSpPr>
                        <wps:spPr bwMode="auto">
                          <a:xfrm>
                            <a:off x="3596" y="6603"/>
                            <a:ext cx="1107" cy="323"/>
                          </a:xfrm>
                          <a:prstGeom prst="rect">
                            <a:avLst/>
                          </a:prstGeom>
                          <a:solidFill>
                            <a:schemeClr val="tx2">
                              <a:lumMod val="20000"/>
                              <a:lumOff val="80000"/>
                            </a:schemeClr>
                          </a:solidFill>
                          <a:ln w="9525">
                            <a:solidFill>
                              <a:srgbClr val="000000"/>
                            </a:solidFill>
                            <a:miter lim="800000"/>
                            <a:headEnd/>
                            <a:tailEnd/>
                          </a:ln>
                        </wps:spPr>
                        <wps:txbx>
                          <w:txbxContent>
                            <w:p w14:paraId="4D7B452E" w14:textId="236AAB1E" w:rsidR="00962B9A" w:rsidRPr="00265E0C" w:rsidRDefault="00962B9A" w:rsidP="00962B9A">
                              <w:pPr>
                                <w:jc w:val="center"/>
                                <w:rPr>
                                  <w:sz w:val="18"/>
                                  <w:szCs w:val="18"/>
                                </w:rPr>
                              </w:pPr>
                              <w:r>
                                <w:rPr>
                                  <w:sz w:val="18"/>
                                  <w:szCs w:val="18"/>
                                </w:rPr>
                                <w:t>X</w:t>
                              </w:r>
                              <w:r w:rsidRPr="00265E0C">
                                <w:rPr>
                                  <w:sz w:val="18"/>
                                  <w:szCs w:val="18"/>
                                </w:rPr>
                                <w:t>APA</w:t>
                              </w:r>
                            </w:p>
                          </w:txbxContent>
                        </wps:txbx>
                        <wps:bodyPr rot="0" vert="horz" wrap="square" lIns="91440" tIns="45720" rIns="91440" bIns="45720" anchor="t" anchorCtr="0" upright="1">
                          <a:noAutofit/>
                        </wps:bodyPr>
                      </wps:wsp>
                    </wpg:wgp>
                  </a:graphicData>
                </a:graphic>
              </wp:inline>
            </w:drawing>
          </mc:Choice>
          <mc:Fallback>
            <w:pict>
              <v:group id="Agrupar 3" o:spid="_x0000_s1026" style="width:301.15pt;height:44.1pt;mso-position-horizontal-relative:char;mso-position-vertical-relative:line" coordorigin="3596,6044" coordsize="5273,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">
                <v:rect id="Rectangle 3" o:spid="_x0000_s1027" style="position:absolute;left:5481;top:6044;width:1311;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v5zMUA&#10;AADaAAAADwAAAGRycy9kb3ducmV2LnhtbESP3WrCQBSE7wt9h+UUeiN102iDRNdQtIXeSOvPAxyy&#10;xySaPRuyW7O+vVsQejnMzDfMogimFRfqXWNZwes4AUFcWt1wpeCw/3yZgXAeWWNrmRRcyUGxfHxY&#10;YK7twFu67HwlIoRdjgpq77tcSlfWZNCNbUccvaPtDfoo+0rqHocIN61MkySTBhuOCzV2tKqpPO9+&#10;jYLvYEZDdgjp22mynWyan/XH9HxS6vkpvM9BeAr+P3xvf2kFGfxdiT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a/nMxQAAANoAAAAPAAAAAAAAAAAAAAAAAJgCAABkcnMv&#10;ZG93bnJldi54bWxQSwUGAAAAAAQABAD1AAAAigMAAAAA&#10;" fillcolor="#8db3e2 [1311]">
                  <v:textbox>
                    <w:txbxContent>
                      <w:p w14:paraId="2ED526C9" w14:textId="1CF6E64B" w:rsidR="00962B9A" w:rsidRPr="00265E0C" w:rsidRDefault="00962B9A" w:rsidP="00962B9A">
                        <w:pPr>
                          <w:jc w:val="center"/>
                          <w:rPr>
                            <w:sz w:val="18"/>
                            <w:szCs w:val="18"/>
                          </w:rPr>
                        </w:pPr>
                        <w:r>
                          <w:rPr>
                            <w:sz w:val="18"/>
                            <w:szCs w:val="18"/>
                          </w:rPr>
                          <w:t>DIRECCIÓ</w:t>
                        </w:r>
                      </w:p>
                    </w:txbxContent>
                  </v:textbox>
                </v:rect>
                <v:rect id="Rectangle 4" o:spid="_x0000_s1028" style="position:absolute;left:7569;top:6603;width:1300;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g+X8QA&#10;AADaAAAADwAAAGRycy9kb3ducmV2LnhtbESPQWsCMRSE74L/ITyhF9Hs9mDLahQtFSo9aUXw9kie&#10;m9XNy7KJuu2vbwoFj8PMfMPMFp2rxY3aUHlWkI8zEMTam4pLBfuv9egVRIjIBmvPpOCbAizm/d4M&#10;C+PvvKXbLpYiQTgUqMDG2BRSBm3JYRj7hjh5J986jEm2pTQt3hPc1fI5yybSYcVpwWJDb5b0ZXd1&#10;Cj7zn/dtvsKz3uhjfT4MJ/a4QaWeBt1yCiJSFx/h//aHUfACf1fSDZ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IPl/EAAAA2gAAAA8AAAAAAAAAAAAAAAAAmAIAAGRycy9k&#10;b3ducmV2LnhtbFBLBQYAAAAABAAEAPUAAACJAwAAAAA=&#10;" fillcolor="#c6d9f1 [671]">
                  <v:textbox>
                    <w:txbxContent>
                      <w:p w14:paraId="52F22669" w14:textId="66A00C16" w:rsidR="00962B9A" w:rsidRPr="00265E0C" w:rsidRDefault="00962B9A" w:rsidP="00962B9A">
                        <w:pPr>
                          <w:rPr>
                            <w:sz w:val="18"/>
                            <w:szCs w:val="18"/>
                          </w:rPr>
                        </w:pPr>
                        <w:r w:rsidRPr="00265E0C">
                          <w:rPr>
                            <w:sz w:val="18"/>
                            <w:szCs w:val="18"/>
                          </w:rPr>
                          <w:t>RECA</w:t>
                        </w:r>
                        <w:r>
                          <w:rPr>
                            <w:sz w:val="18"/>
                            <w:szCs w:val="18"/>
                          </w:rPr>
                          <w:t>NVIS</w:t>
                        </w:r>
                      </w:p>
                    </w:txbxContent>
                  </v:textbox>
                </v:rect>
                <v:rect id="Rectangle 5" o:spid="_x0000_s1029" style="position:absolute;left:4782;top:6603;width:110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qLcEA&#10;AADaAAAADwAAAGRycy9kb3ducmV2LnhtbERPz2vCMBS+C/sfwht4EU27g0g1yjY2mOykjkFvj+TZ&#10;tDYvpclq3V+/HAYeP77fm93oWjFQH2rPCvJFBoJYe1NzpeDr9D5fgQgR2WDrmRTcKMBu+zDZYGH8&#10;lQ80HGMlUgiHAhXYGLtCyqAtOQwL3xEn7ux7hzHBvpKmx2sKd618yrKldFhzarDY0aslfTn+OAWf&#10;+e/bIX/BRu912Tbfs6Ut96jU9HF8XoOINMa7+N/9YRSkrelKugF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Xqi3BAAAA2gAAAA8AAAAAAAAAAAAAAAAAmAIAAGRycy9kb3du&#10;cmV2LnhtbFBLBQYAAAAABAAEAPUAAACGAwAAAAA=&#10;" fillcolor="#c6d9f1 [671]">
                  <v:textbox>
                    <w:txbxContent>
                      <w:p w14:paraId="7228947E" w14:textId="77777777" w:rsidR="00962B9A" w:rsidRPr="00265E0C" w:rsidRDefault="00962B9A" w:rsidP="00962B9A">
                        <w:pPr>
                          <w:jc w:val="center"/>
                          <w:rPr>
                            <w:sz w:val="18"/>
                            <w:szCs w:val="18"/>
                          </w:rPr>
                        </w:pPr>
                        <w:r w:rsidRPr="00265E0C">
                          <w:rPr>
                            <w:sz w:val="18"/>
                            <w:szCs w:val="18"/>
                          </w:rPr>
                          <w:t>PINTURA</w:t>
                        </w:r>
                      </w:p>
                    </w:txbxContent>
                  </v:textbox>
                </v:rect>
                <v:rect id="Rectangle 6" o:spid="_x0000_s1030" style="position:absolute;left:5996;top:6603;width:1473;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sPtsQA&#10;AADaAAAADwAAAGRycy9kb3ducmV2LnhtbESPQWsCMRSE74L/ITyhF9Hs9iDtahQtFSo9aUXw9kie&#10;m9XNy7KJuu2vbwoFj8PMfMPMFp2rxY3aUHlWkI8zEMTam4pLBfuv9egFRIjIBmvPpOCbAizm/d4M&#10;C+PvvKXbLpYiQTgUqMDG2BRSBm3JYRj7hjh5J986jEm2pTQt3hPc1fI5yybSYcVpwWJDb5b0ZXd1&#10;Cj7zn/dtvsKz3uhjfT4MJ/a4QaWeBt1yCiJSFx/h//aHUfAKf1fSDZ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bD7bEAAAA2gAAAA8AAAAAAAAAAAAAAAAAmAIAAGRycy9k&#10;b3ducmV2LnhtbFBLBQYAAAAABAAEAPUAAACJAwAAAAA=&#10;" fillcolor="#c6d9f1 [671]">
                  <v:textbox>
                    <w:txbxContent>
                      <w:p w14:paraId="3384029F" w14:textId="47A60FBB" w:rsidR="00962B9A" w:rsidRPr="00265E0C" w:rsidRDefault="00962B9A" w:rsidP="00962B9A">
                        <w:pPr>
                          <w:rPr>
                            <w:sz w:val="18"/>
                            <w:szCs w:val="18"/>
                          </w:rPr>
                        </w:pPr>
                        <w:r w:rsidRPr="00265E0C">
                          <w:rPr>
                            <w:sz w:val="18"/>
                            <w:szCs w:val="18"/>
                          </w:rPr>
                          <w:t>ELECTRICI</w:t>
                        </w:r>
                        <w:r>
                          <w:rPr>
                            <w:sz w:val="18"/>
                            <w:szCs w:val="18"/>
                          </w:rPr>
                          <w:t>TAT</w:t>
                        </w:r>
                      </w:p>
                    </w:txbxContent>
                  </v:textbox>
                </v:rect>
                <v:rect id="Rectangle 7" o:spid="_x0000_s1031" style="position:absolute;left:3596;top:6603;width:110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X8UA&#10;AADbAAAADwAAAGRycy9kb3ducmV2LnhtbESPQWsCMRCF7wX/Qxihl1Kz24OUrVFaUaj0pJaCtyGZ&#10;btZuJssm6ra/3jkIvc3w3rz3zWwxhFadqU9NZAPlpABFbKNruDbwuV8/PoNKGdlhG5kM/FKCxXx0&#10;N8PKxQtv6bzLtZIQThUa8Dl3ldbJegqYJrEjFu079gGzrH2tXY8XCQ+tfiqKqQ7YsDR47Gjpyf7s&#10;TsHAR/m32pZveLQbe2iPXw9Tf9igMffj4fUFVKYh/5tv1+9O8IVefpEB9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54ZfxQAAANsAAAAPAAAAAAAAAAAAAAAAAJgCAABkcnMv&#10;ZG93bnJldi54bWxQSwUGAAAAAAQABAD1AAAAigMAAAAA&#10;" fillcolor="#c6d9f1 [671]">
                  <v:textbox>
                    <w:txbxContent>
                      <w:p w14:paraId="4D7B452E" w14:textId="236AAB1E" w:rsidR="00962B9A" w:rsidRPr="00265E0C" w:rsidRDefault="00962B9A" w:rsidP="00962B9A">
                        <w:pPr>
                          <w:jc w:val="center"/>
                          <w:rPr>
                            <w:sz w:val="18"/>
                            <w:szCs w:val="18"/>
                          </w:rPr>
                        </w:pPr>
                        <w:r>
                          <w:rPr>
                            <w:sz w:val="18"/>
                            <w:szCs w:val="18"/>
                          </w:rPr>
                          <w:t>X</w:t>
                        </w:r>
                        <w:r w:rsidRPr="00265E0C">
                          <w:rPr>
                            <w:sz w:val="18"/>
                            <w:szCs w:val="18"/>
                          </w:rPr>
                          <w:t>APA</w:t>
                        </w:r>
                      </w:p>
                    </w:txbxContent>
                  </v:textbox>
                </v:rect>
                <w10:anchorlock/>
              </v:group>
            </w:pict>
          </mc:Fallback>
        </mc:AlternateContent>
      </w:r>
    </w:p>
    <w:p w14:paraId="24EC88C6" w14:textId="77777777" w:rsidR="00962B9A" w:rsidRPr="00CE096F" w:rsidRDefault="00962B9A" w:rsidP="00962B9A">
      <w:pPr>
        <w:spacing w:after="200" w:line="276" w:lineRule="auto"/>
        <w:ind w:left="360"/>
        <w:rPr>
          <w:rFonts w:ascii="Verdana" w:hAnsi="Verdana"/>
          <w:b/>
          <w:sz w:val="22"/>
          <w:highlight w:val="cyan"/>
        </w:rPr>
      </w:pPr>
    </w:p>
    <w:p w14:paraId="2147D365" w14:textId="77777777" w:rsidR="00962B9A" w:rsidRPr="00C83409" w:rsidRDefault="00962B9A" w:rsidP="00962B9A">
      <w:pPr>
        <w:spacing w:after="200" w:line="276" w:lineRule="auto"/>
        <w:ind w:left="360"/>
        <w:rPr>
          <w:rFonts w:ascii="Verdana" w:hAnsi="Verdana"/>
          <w:i/>
          <w:sz w:val="22"/>
        </w:rPr>
      </w:pPr>
      <w:r>
        <w:rPr>
          <w:rFonts w:ascii="Verdana" w:hAnsi="Verdana"/>
          <w:i/>
          <w:sz w:val="22"/>
        </w:rPr>
        <w:t>b</w:t>
      </w:r>
      <w:r w:rsidRPr="00C83409">
        <w:rPr>
          <w:rFonts w:ascii="Verdana" w:hAnsi="Verdana"/>
          <w:i/>
          <w:sz w:val="22"/>
        </w:rPr>
        <w:t>)</w:t>
      </w:r>
    </w:p>
    <w:p w14:paraId="5B859DC2" w14:textId="0CA21D0B" w:rsidR="00962B9A" w:rsidRPr="00CE096F" w:rsidRDefault="00962B9A" w:rsidP="00962B9A">
      <w:pPr>
        <w:spacing w:after="200" w:line="276" w:lineRule="auto"/>
        <w:ind w:left="360"/>
        <w:jc w:val="center"/>
        <w:rPr>
          <w:rFonts w:ascii="Verdana" w:hAnsi="Verdana"/>
          <w:b/>
          <w:sz w:val="22"/>
          <w:highlight w:val="cyan"/>
        </w:rPr>
      </w:pPr>
      <w:r>
        <w:rPr>
          <w:noProof/>
          <w:lang w:val="en-US" w:eastAsia="en-US"/>
        </w:rPr>
        <mc:AlternateContent>
          <mc:Choice Requires="wps">
            <w:drawing>
              <wp:anchor distT="0" distB="0" distL="114300" distR="114300" simplePos="0" relativeHeight="251659264" behindDoc="0" locked="0" layoutInCell="1" allowOverlap="1" wp14:anchorId="121D4D18" wp14:editId="59A11990">
                <wp:simplePos x="0" y="0"/>
                <wp:positionH relativeFrom="column">
                  <wp:posOffset>5715000</wp:posOffset>
                </wp:positionH>
                <wp:positionV relativeFrom="paragraph">
                  <wp:posOffset>342265</wp:posOffset>
                </wp:positionV>
                <wp:extent cx="733425" cy="255905"/>
                <wp:effectExtent l="0" t="0" r="28575" b="10795"/>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55905"/>
                        </a:xfrm>
                        <a:prstGeom prst="rect">
                          <a:avLst/>
                        </a:prstGeom>
                        <a:solidFill>
                          <a:schemeClr val="tx2">
                            <a:lumMod val="20000"/>
                            <a:lumOff val="80000"/>
                          </a:schemeClr>
                        </a:solidFill>
                        <a:ln w="9525">
                          <a:solidFill>
                            <a:srgbClr val="000000"/>
                          </a:solidFill>
                          <a:miter lim="800000"/>
                          <a:headEnd/>
                          <a:tailEnd/>
                        </a:ln>
                      </wps:spPr>
                      <wps:txbx>
                        <w:txbxContent>
                          <w:p w14:paraId="7F70BC94" w14:textId="329BDA6A" w:rsidR="00962B9A" w:rsidRPr="006147A7" w:rsidRDefault="00962B9A" w:rsidP="00962B9A">
                            <w:pPr>
                              <w:rPr>
                                <w:sz w:val="18"/>
                                <w:szCs w:val="18"/>
                              </w:rPr>
                            </w:pPr>
                            <w:r>
                              <w:rPr>
                                <w:sz w:val="18"/>
                                <w:szCs w:val="18"/>
                              </w:rPr>
                              <w:t>MURCIA</w:t>
                            </w:r>
                          </w:p>
                        </w:txbxContent>
                      </wps:txbx>
                      <wps:bodyPr rot="0" vert="horz" wrap="square" lIns="91440" tIns="0" rIns="91440" bIns="0" anchor="ctr" anchorCtr="0" upright="1">
                        <a:noAutofit/>
                      </wps:bodyPr>
                    </wps:wsp>
                  </a:graphicData>
                </a:graphic>
                <wp14:sizeRelH relativeFrom="margin">
                  <wp14:pctWidth>0</wp14:pctWidth>
                </wp14:sizeRelH>
              </wp:anchor>
            </w:drawing>
          </mc:Choice>
          <mc:Fallback>
            <w:pict>
              <v:rect id="Rectangle 10" o:spid="_x0000_s1032" style="position:absolute;left:0;text-align:left;margin-left:450pt;margin-top:26.95pt;width:57.75pt;height:20.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" fillcolor="#c6d9f1 [671]">
                <v:textbox inset=",0,,0">
                  <w:txbxContent>
                    <w:p w14:paraId="7F70BC94" w14:textId="329BDA6A" w:rsidR="00962B9A" w:rsidRPr="006147A7" w:rsidRDefault="00962B9A" w:rsidP="00962B9A">
                      <w:pPr>
                        <w:rPr>
                          <w:sz w:val="18"/>
                          <w:szCs w:val="18"/>
                        </w:rPr>
                      </w:pPr>
                      <w:r>
                        <w:rPr>
                          <w:sz w:val="18"/>
                          <w:szCs w:val="18"/>
                        </w:rPr>
                        <w:t>MURCIA</w:t>
                      </w:r>
                    </w:p>
                  </w:txbxContent>
                </v:textbox>
              </v:rect>
            </w:pict>
          </mc:Fallback>
        </mc:AlternateContent>
      </w:r>
      <w:r>
        <w:rPr>
          <w:rFonts w:ascii="Verdana" w:hAnsi="Verdana"/>
          <w:b/>
          <w:noProof/>
          <w:sz w:val="22"/>
          <w:lang w:val="en-US" w:eastAsia="en-US"/>
        </w:rPr>
        <mc:AlternateContent>
          <mc:Choice Requires="wpg">
            <w:drawing>
              <wp:inline distT="0" distB="0" distL="0" distR="0" wp14:anchorId="686028D6" wp14:editId="4F7C6C11">
                <wp:extent cx="4505325" cy="605977"/>
                <wp:effectExtent l="0" t="0" r="28575" b="22860"/>
                <wp:docPr id="11" name="Agrupar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5325" cy="605977"/>
                          <a:chOff x="3596" y="7775"/>
                          <a:chExt cx="4844" cy="763"/>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12" name="Rectangle 9"/>
                        <wps:cNvSpPr>
                          <a:spLocks noChangeArrowheads="1"/>
                        </wps:cNvSpPr>
                        <wps:spPr bwMode="auto">
                          <a:xfrm>
                            <a:off x="5481" y="7775"/>
                            <a:ext cx="1311" cy="355"/>
                          </a:xfrm>
                          <a:prstGeom prst="rect">
                            <a:avLst/>
                          </a:prstGeom>
                          <a:solidFill>
                            <a:schemeClr val="tx2">
                              <a:lumMod val="40000"/>
                              <a:lumOff val="60000"/>
                            </a:schemeClr>
                          </a:solidFill>
                          <a:ln w="9525">
                            <a:solidFill>
                              <a:srgbClr val="000000"/>
                            </a:solidFill>
                            <a:miter lim="800000"/>
                            <a:headEnd/>
                            <a:tailEnd/>
                          </a:ln>
                        </wps:spPr>
                        <wps:txbx>
                          <w:txbxContent>
                            <w:p w14:paraId="32A0C15F" w14:textId="0A99C5AD" w:rsidR="00962B9A" w:rsidRPr="00265E0C" w:rsidRDefault="00962B9A" w:rsidP="00962B9A">
                              <w:pPr>
                                <w:jc w:val="center"/>
                                <w:rPr>
                                  <w:sz w:val="18"/>
                                  <w:szCs w:val="18"/>
                                </w:rPr>
                              </w:pPr>
                              <w:r>
                                <w:rPr>
                                  <w:sz w:val="18"/>
                                  <w:szCs w:val="18"/>
                                </w:rPr>
                                <w:t>DIRECCIÓ</w:t>
                              </w:r>
                            </w:p>
                          </w:txbxContent>
                        </wps:txbx>
                        <wps:bodyPr rot="0" vert="horz" wrap="square" lIns="91440" tIns="45720" rIns="91440" bIns="45720" anchor="t" anchorCtr="0" upright="1">
                          <a:noAutofit/>
                        </wps:bodyPr>
                      </wps:wsp>
                      <wps:wsp>
                        <wps:cNvPr id="13" name="Rectangle 10"/>
                        <wps:cNvSpPr>
                          <a:spLocks noChangeArrowheads="1"/>
                        </wps:cNvSpPr>
                        <wps:spPr bwMode="auto">
                          <a:xfrm>
                            <a:off x="7333" y="8215"/>
                            <a:ext cx="1107" cy="323"/>
                          </a:xfrm>
                          <a:prstGeom prst="rect">
                            <a:avLst/>
                          </a:prstGeom>
                          <a:solidFill>
                            <a:schemeClr val="tx2">
                              <a:lumMod val="20000"/>
                              <a:lumOff val="80000"/>
                            </a:schemeClr>
                          </a:solidFill>
                          <a:ln w="9525">
                            <a:solidFill>
                              <a:srgbClr val="000000"/>
                            </a:solidFill>
                            <a:miter lim="800000"/>
                            <a:headEnd/>
                            <a:tailEnd/>
                          </a:ln>
                        </wps:spPr>
                        <wps:txbx>
                          <w:txbxContent>
                            <w:p w14:paraId="627A6873" w14:textId="3A1D1E09" w:rsidR="00962B9A" w:rsidRPr="006147A7" w:rsidRDefault="00962B9A" w:rsidP="00962B9A">
                              <w:pPr>
                                <w:rPr>
                                  <w:sz w:val="18"/>
                                  <w:szCs w:val="18"/>
                                </w:rPr>
                              </w:pPr>
                              <w:r>
                                <w:rPr>
                                  <w:sz w:val="18"/>
                                  <w:szCs w:val="18"/>
                                </w:rPr>
                                <w:t xml:space="preserve">COMUNITAT </w:t>
                              </w:r>
                              <w:r w:rsidRPr="006147A7">
                                <w:rPr>
                                  <w:sz w:val="18"/>
                                  <w:szCs w:val="18"/>
                                </w:rPr>
                                <w:t>VALENCIA</w:t>
                              </w:r>
                              <w:r>
                                <w:rPr>
                                  <w:sz w:val="18"/>
                                  <w:szCs w:val="18"/>
                                </w:rPr>
                                <w:t>NA</w:t>
                              </w:r>
                            </w:p>
                          </w:txbxContent>
                        </wps:txbx>
                        <wps:bodyPr rot="0" vert="horz" wrap="square" lIns="91440" tIns="0" rIns="91440" bIns="0" anchor="ctr" anchorCtr="0" upright="1">
                          <a:noAutofit/>
                        </wps:bodyPr>
                      </wps:wsp>
                      <wps:wsp>
                        <wps:cNvPr id="14" name="Rectangle 11"/>
                        <wps:cNvSpPr>
                          <a:spLocks noChangeArrowheads="1"/>
                        </wps:cNvSpPr>
                        <wps:spPr bwMode="auto">
                          <a:xfrm>
                            <a:off x="4782" y="8215"/>
                            <a:ext cx="835" cy="323"/>
                          </a:xfrm>
                          <a:prstGeom prst="rect">
                            <a:avLst/>
                          </a:prstGeom>
                          <a:solidFill>
                            <a:schemeClr val="tx2">
                              <a:lumMod val="20000"/>
                              <a:lumOff val="80000"/>
                            </a:schemeClr>
                          </a:solidFill>
                          <a:ln w="9525">
                            <a:solidFill>
                              <a:srgbClr val="000000"/>
                            </a:solidFill>
                            <a:miter lim="800000"/>
                            <a:headEnd/>
                            <a:tailEnd/>
                          </a:ln>
                        </wps:spPr>
                        <wps:txbx>
                          <w:txbxContent>
                            <w:p w14:paraId="377DCC44" w14:textId="77777777" w:rsidR="00962B9A" w:rsidRPr="006147A7" w:rsidRDefault="00962B9A" w:rsidP="00962B9A">
                              <w:pPr>
                                <w:jc w:val="center"/>
                                <w:rPr>
                                  <w:sz w:val="18"/>
                                  <w:szCs w:val="18"/>
                                </w:rPr>
                              </w:pPr>
                              <w:r w:rsidRPr="006147A7">
                                <w:rPr>
                                  <w:sz w:val="18"/>
                                  <w:szCs w:val="18"/>
                                </w:rPr>
                                <w:t>MADRID</w:t>
                              </w:r>
                            </w:p>
                          </w:txbxContent>
                        </wps:txbx>
                        <wps:bodyPr rot="0" vert="horz" wrap="square" lIns="91440" tIns="0" rIns="91440" bIns="0" anchor="ctr" anchorCtr="0" upright="1">
                          <a:noAutofit/>
                        </wps:bodyPr>
                      </wps:wsp>
                      <wps:wsp>
                        <wps:cNvPr id="15" name="Rectangle 12"/>
                        <wps:cNvSpPr>
                          <a:spLocks noChangeArrowheads="1"/>
                        </wps:cNvSpPr>
                        <wps:spPr bwMode="auto">
                          <a:xfrm>
                            <a:off x="5996" y="8215"/>
                            <a:ext cx="989" cy="323"/>
                          </a:xfrm>
                          <a:prstGeom prst="rect">
                            <a:avLst/>
                          </a:prstGeom>
                          <a:solidFill>
                            <a:schemeClr val="tx2">
                              <a:lumMod val="20000"/>
                              <a:lumOff val="80000"/>
                            </a:schemeClr>
                          </a:solidFill>
                          <a:ln w="9525">
                            <a:solidFill>
                              <a:srgbClr val="000000"/>
                            </a:solidFill>
                            <a:miter lim="800000"/>
                            <a:headEnd/>
                            <a:tailEnd/>
                          </a:ln>
                        </wps:spPr>
                        <wps:txbx>
                          <w:txbxContent>
                            <w:p w14:paraId="02BF5B49" w14:textId="2BF822B7" w:rsidR="00962B9A" w:rsidRPr="006147A7" w:rsidRDefault="00962B9A" w:rsidP="00962B9A">
                              <w:pPr>
                                <w:rPr>
                                  <w:sz w:val="18"/>
                                  <w:szCs w:val="18"/>
                                </w:rPr>
                              </w:pPr>
                              <w:r>
                                <w:rPr>
                                  <w:sz w:val="18"/>
                                  <w:szCs w:val="18"/>
                                </w:rPr>
                                <w:t>ANDALUSIA</w:t>
                              </w:r>
                            </w:p>
                          </w:txbxContent>
                        </wps:txbx>
                        <wps:bodyPr rot="0" vert="horz" wrap="square" lIns="91440" tIns="0" rIns="91440" bIns="0" anchor="ctr" anchorCtr="0" upright="1">
                          <a:noAutofit/>
                        </wps:bodyPr>
                      </wps:wsp>
                      <wps:wsp>
                        <wps:cNvPr id="16" name="Rectangle 13"/>
                        <wps:cNvSpPr>
                          <a:spLocks noChangeArrowheads="1"/>
                        </wps:cNvSpPr>
                        <wps:spPr bwMode="auto">
                          <a:xfrm>
                            <a:off x="3596" y="8215"/>
                            <a:ext cx="891" cy="323"/>
                          </a:xfrm>
                          <a:prstGeom prst="rect">
                            <a:avLst/>
                          </a:prstGeom>
                          <a:solidFill>
                            <a:schemeClr val="tx2">
                              <a:lumMod val="20000"/>
                              <a:lumOff val="80000"/>
                            </a:schemeClr>
                          </a:solidFill>
                          <a:ln w="9525">
                            <a:solidFill>
                              <a:srgbClr val="000000"/>
                            </a:solidFill>
                            <a:miter lim="800000"/>
                            <a:headEnd/>
                            <a:tailEnd/>
                          </a:ln>
                        </wps:spPr>
                        <wps:txbx>
                          <w:txbxContent>
                            <w:p w14:paraId="47D33909" w14:textId="5975C49A" w:rsidR="00962B9A" w:rsidRPr="006147A7" w:rsidRDefault="00962B9A" w:rsidP="00962B9A">
                              <w:pPr>
                                <w:rPr>
                                  <w:sz w:val="18"/>
                                  <w:szCs w:val="18"/>
                                </w:rPr>
                              </w:pPr>
                              <w:r>
                                <w:rPr>
                                  <w:sz w:val="18"/>
                                  <w:szCs w:val="18"/>
                                </w:rPr>
                                <w:t>CATALUNYA</w:t>
                              </w:r>
                            </w:p>
                          </w:txbxContent>
                        </wps:txbx>
                        <wps:bodyPr rot="0" vert="horz" wrap="square" lIns="91440" tIns="45720" rIns="91440" bIns="0" anchor="t" anchorCtr="0" upright="1">
                          <a:noAutofit/>
                        </wps:bodyPr>
                      </wps:wsp>
                    </wpg:wgp>
                  </a:graphicData>
                </a:graphic>
              </wp:inline>
            </w:drawing>
          </mc:Choice>
          <mc:Fallback>
            <w:pict>
              <v:group id="Agrupar 11" o:spid="_x0000_s1033" style="width:354.75pt;height:47.7pt;mso-position-horizontal-relative:char;mso-position-vertical-relative:line" coordorigin="3596,7775" coordsize="4844,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">
                <v:rect id="Rectangle 9" o:spid="_x0000_s1034" style="position:absolute;left:5481;top:7775;width:1311;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uyxMMA&#10;AADbAAAADwAAAGRycy9kb3ducmV2LnhtbERP22rCQBB9F/yHZQRfSt00tlLSrFK0BV+Kl+YDhuw0&#10;iWZnQ3Y127/vCgXf5nCuk6+CacWVetdYVvA0S0AQl1Y3XCkovj8fX0E4j6yxtUwKfsnBajke5Zhp&#10;O/CBrkdfiRjCLkMFtfddJqUrazLoZrYjjtyP7Q36CPtK6h6HGG5amSbJQhpsODbU2NG6pvJ8vBgF&#10;u2AehkUR0pfT/DD/avabj+fzSanpJLy/gfAU/F38797qOD+F2y/x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uyxMMAAADbAAAADwAAAAAAAAAAAAAAAACYAgAAZHJzL2Rv&#10;d25yZXYueG1sUEsFBgAAAAAEAAQA9QAAAIgDAAAAAA==&#10;" fillcolor="#8db3e2 [1311]">
                  <v:textbox>
                    <w:txbxContent>
                      <w:p w14:paraId="32A0C15F" w14:textId="0A99C5AD" w:rsidR="00962B9A" w:rsidRPr="00265E0C" w:rsidRDefault="00962B9A" w:rsidP="00962B9A">
                        <w:pPr>
                          <w:jc w:val="center"/>
                          <w:rPr>
                            <w:sz w:val="18"/>
                            <w:szCs w:val="18"/>
                          </w:rPr>
                        </w:pPr>
                        <w:r>
                          <w:rPr>
                            <w:sz w:val="18"/>
                            <w:szCs w:val="18"/>
                          </w:rPr>
                          <w:t>DIRECCIÓ</w:t>
                        </w:r>
                      </w:p>
                    </w:txbxContent>
                  </v:textbox>
                </v:rect>
                <v:rect id="_x0000_s1035" style="position:absolute;left:7333;top:8215;width:1107;height:3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rH2sIA&#10;AADbAAAADwAAAGRycy9kb3ducmV2LnhtbESP3WoCMRCF7wu+QxihdzWrxVK2RlGh6I2Iax9g2Ex3&#10;F5PJkmR/+vZGEHo3wznfmTOrzWiN6MmHxrGC+SwDQVw63XCl4Of6/fYJIkRkjcYxKfijAJv15GWF&#10;uXYDX6gvYiVSCIccFdQxtrmUoazJYpi5ljhpv85bjGn1ldQehxRujVxk2Ye02HC6UGNL+5rKW9FZ&#10;BdvTeRwGbxLV7B0vi0OHu4NSr9Nx+wUi0hj/zU/6qFP9d3j8kga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esfawgAAANsAAAAPAAAAAAAAAAAAAAAAAJgCAABkcnMvZG93&#10;bnJldi54bWxQSwUGAAAAAAQABAD1AAAAhwMAAAAA&#10;" fillcolor="#c6d9f1 [671]">
                  <v:textbox inset=",0,,0">
                    <w:txbxContent>
                      <w:p w14:paraId="627A6873" w14:textId="3A1D1E09" w:rsidR="00962B9A" w:rsidRPr="006147A7" w:rsidRDefault="00962B9A" w:rsidP="00962B9A">
                        <w:pPr>
                          <w:rPr>
                            <w:sz w:val="18"/>
                            <w:szCs w:val="18"/>
                          </w:rPr>
                        </w:pPr>
                        <w:r>
                          <w:rPr>
                            <w:sz w:val="18"/>
                            <w:szCs w:val="18"/>
                          </w:rPr>
                          <w:t xml:space="preserve">COMUNITAT </w:t>
                        </w:r>
                        <w:r w:rsidRPr="006147A7">
                          <w:rPr>
                            <w:sz w:val="18"/>
                            <w:szCs w:val="18"/>
                          </w:rPr>
                          <w:t>VALENCIA</w:t>
                        </w:r>
                        <w:r>
                          <w:rPr>
                            <w:sz w:val="18"/>
                            <w:szCs w:val="18"/>
                          </w:rPr>
                          <w:t>NA</w:t>
                        </w:r>
                      </w:p>
                    </w:txbxContent>
                  </v:textbox>
                </v:rect>
                <v:rect id="Rectangle 11" o:spid="_x0000_s1036" style="position:absolute;left:4782;top:8215;width:835;height:3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NfrsIA&#10;AADbAAAADwAAAGRycy9kb3ducmV2LnhtbESP3WoCMRCF7wu+QxihdzWr1FK2RlGh6I2Iax9g2Ex3&#10;F5PJkmR/+vZGEHo3wznfmTOrzWiN6MmHxrGC+SwDQVw63XCl4Of6/fYJIkRkjcYxKfijAJv15GWF&#10;uXYDX6gvYiVSCIccFdQxtrmUoazJYpi5ljhpv85bjGn1ldQehxRujVxk2Ye02HC6UGNL+5rKW9FZ&#10;BdvTeRwGbxLV7B0vi0OHu4NSr9Nx+wUi0hj/zU/6qFP9d3j8kga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k1+uwgAAANsAAAAPAAAAAAAAAAAAAAAAAJgCAABkcnMvZG93&#10;bnJldi54bWxQSwUGAAAAAAQABAD1AAAAhwMAAAAA&#10;" fillcolor="#c6d9f1 [671]">
                  <v:textbox inset=",0,,0">
                    <w:txbxContent>
                      <w:p w14:paraId="377DCC44" w14:textId="77777777" w:rsidR="00962B9A" w:rsidRPr="006147A7" w:rsidRDefault="00962B9A" w:rsidP="00962B9A">
                        <w:pPr>
                          <w:jc w:val="center"/>
                          <w:rPr>
                            <w:sz w:val="18"/>
                            <w:szCs w:val="18"/>
                          </w:rPr>
                        </w:pPr>
                        <w:r w:rsidRPr="006147A7">
                          <w:rPr>
                            <w:sz w:val="18"/>
                            <w:szCs w:val="18"/>
                          </w:rPr>
                          <w:t>MADRID</w:t>
                        </w:r>
                      </w:p>
                    </w:txbxContent>
                  </v:textbox>
                </v:rect>
                <v:rect id="Rectangle 12" o:spid="_x0000_s1037" style="position:absolute;left:5996;top:8215;width:989;height:3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6NcEA&#10;AADbAAAADwAAAGRycy9kb3ducmV2LnhtbESP0YrCMBBF3wX/IYzgm00VXJZqLFUQfVmWrX7A0Ixt&#10;sZmUJNr692ZhYd9muPfcubPNR9OJJznfWlawTFIQxJXVLdcKrpfj4hOED8gaO8uk4EUe8t10ssVM&#10;24F/6FmGWsQQ9hkqaELoMyl91ZBBn9ieOGo36wyGuLpaaodDDDedXKXphzTYcrzQYE+Hhqp7+TAK&#10;iq/vcRhcF6n2YHldnh64Pyk1n43FBkSgMfyb/+izjvXX8PtLHED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f+jXBAAAA2wAAAA8AAAAAAAAAAAAAAAAAmAIAAGRycy9kb3du&#10;cmV2LnhtbFBLBQYAAAAABAAEAPUAAACGAwAAAAA=&#10;" fillcolor="#c6d9f1 [671]">
                  <v:textbox inset=",0,,0">
                    <w:txbxContent>
                      <w:p w14:paraId="02BF5B49" w14:textId="2BF822B7" w:rsidR="00962B9A" w:rsidRPr="006147A7" w:rsidRDefault="00962B9A" w:rsidP="00962B9A">
                        <w:pPr>
                          <w:rPr>
                            <w:sz w:val="18"/>
                            <w:szCs w:val="18"/>
                          </w:rPr>
                        </w:pPr>
                        <w:r>
                          <w:rPr>
                            <w:sz w:val="18"/>
                            <w:szCs w:val="18"/>
                          </w:rPr>
                          <w:t>ANDALUSIA</w:t>
                        </w:r>
                      </w:p>
                    </w:txbxContent>
                  </v:textbox>
                </v:rect>
                <v:rect id="Rectangle 13" o:spid="_x0000_s1038" style="position:absolute;left:3596;top:8215;width:891;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FqcAA&#10;AADbAAAADwAAAGRycy9kb3ducmV2LnhtbERPTYvCMBC9C/sfwgh701RXilSjyIqgsAhWwevQjG2x&#10;mZQk2vrvN8LC3ubxPme57k0jnuR8bVnBZJyAIC6srrlUcDnvRnMQPiBrbCyTghd5WK8+BkvMtO34&#10;RM88lCKGsM9QQRVCm0npi4oM+rFtiSN3s85giNCVUjvsYrhp5DRJUmmw5thQYUvfFRX3/GEU/Oy6&#10;U1q42yXcj9evrbseD9vZQ6nPYb9ZgAjUh3/xn3uv4/wU3r/EA+T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V/FqcAAAADbAAAADwAAAAAAAAAAAAAAAACYAgAAZHJzL2Rvd25y&#10;ZXYueG1sUEsFBgAAAAAEAAQA9QAAAIUDAAAAAA==&#10;" fillcolor="#c6d9f1 [671]">
                  <v:textbox inset=",,,0">
                    <w:txbxContent>
                      <w:p w14:paraId="47D33909" w14:textId="5975C49A" w:rsidR="00962B9A" w:rsidRPr="006147A7" w:rsidRDefault="00962B9A" w:rsidP="00962B9A">
                        <w:pPr>
                          <w:rPr>
                            <w:sz w:val="18"/>
                            <w:szCs w:val="18"/>
                          </w:rPr>
                        </w:pPr>
                        <w:r>
                          <w:rPr>
                            <w:sz w:val="18"/>
                            <w:szCs w:val="18"/>
                          </w:rPr>
                          <w:t>CATALUNYA</w:t>
                        </w:r>
                      </w:p>
                    </w:txbxContent>
                  </v:textbox>
                </v:rect>
                <w10:anchorlock/>
              </v:group>
            </w:pict>
          </mc:Fallback>
        </mc:AlternateContent>
      </w:r>
    </w:p>
    <w:p w14:paraId="3002140A" w14:textId="77777777" w:rsidR="00962B9A" w:rsidRPr="00CE096F" w:rsidRDefault="00962B9A" w:rsidP="00962B9A">
      <w:pPr>
        <w:spacing w:after="200" w:line="276" w:lineRule="auto"/>
        <w:ind w:left="360"/>
        <w:rPr>
          <w:rFonts w:ascii="Verdana" w:hAnsi="Verdana"/>
          <w:b/>
          <w:sz w:val="22"/>
          <w:highlight w:val="cyan"/>
        </w:rPr>
      </w:pPr>
    </w:p>
    <w:p w14:paraId="5AC78113" w14:textId="77777777" w:rsidR="00962B9A" w:rsidRPr="00C83409" w:rsidRDefault="00962B9A" w:rsidP="00962B9A">
      <w:pPr>
        <w:spacing w:after="200" w:line="276" w:lineRule="auto"/>
        <w:ind w:left="360"/>
        <w:rPr>
          <w:rFonts w:ascii="Verdana" w:hAnsi="Verdana"/>
          <w:i/>
          <w:sz w:val="22"/>
        </w:rPr>
      </w:pPr>
      <w:r>
        <w:rPr>
          <w:rFonts w:ascii="Verdana" w:hAnsi="Verdana"/>
          <w:i/>
          <w:sz w:val="22"/>
        </w:rPr>
        <w:t>c</w:t>
      </w:r>
      <w:r w:rsidRPr="00C83409">
        <w:rPr>
          <w:rFonts w:ascii="Verdana" w:hAnsi="Verdana"/>
          <w:i/>
          <w:sz w:val="22"/>
        </w:rPr>
        <w:t>)</w:t>
      </w:r>
    </w:p>
    <w:p w14:paraId="32AF8DA5" w14:textId="77777777" w:rsidR="00962B9A" w:rsidRPr="00CE096F" w:rsidRDefault="00962B9A" w:rsidP="00962B9A">
      <w:pPr>
        <w:spacing w:after="200" w:line="276" w:lineRule="auto"/>
        <w:ind w:left="360"/>
        <w:jc w:val="center"/>
        <w:rPr>
          <w:rFonts w:ascii="Verdana" w:hAnsi="Verdana"/>
          <w:b/>
          <w:sz w:val="22"/>
          <w:highlight w:val="cyan"/>
        </w:rPr>
      </w:pPr>
      <w:r>
        <w:rPr>
          <w:rFonts w:ascii="Verdana" w:hAnsi="Verdana"/>
          <w:b/>
          <w:noProof/>
          <w:sz w:val="22"/>
          <w:lang w:val="en-US" w:eastAsia="en-US"/>
        </w:rPr>
        <mc:AlternateContent>
          <mc:Choice Requires="wpg">
            <w:drawing>
              <wp:inline distT="0" distB="0" distL="0" distR="0" wp14:anchorId="6F2723BF" wp14:editId="4B934235">
                <wp:extent cx="2854960" cy="544195"/>
                <wp:effectExtent l="0" t="0" r="15240" b="14605"/>
                <wp:docPr id="17" name="Agrupar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960" cy="544195"/>
                          <a:chOff x="3826" y="9183"/>
                          <a:chExt cx="4496" cy="857"/>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18" name="Rectangle 15"/>
                        <wps:cNvSpPr>
                          <a:spLocks noChangeArrowheads="1"/>
                        </wps:cNvSpPr>
                        <wps:spPr bwMode="auto">
                          <a:xfrm>
                            <a:off x="5481" y="9183"/>
                            <a:ext cx="1311" cy="355"/>
                          </a:xfrm>
                          <a:prstGeom prst="rect">
                            <a:avLst/>
                          </a:prstGeom>
                          <a:solidFill>
                            <a:schemeClr val="tx2">
                              <a:lumMod val="40000"/>
                              <a:lumOff val="60000"/>
                            </a:schemeClr>
                          </a:solidFill>
                          <a:ln w="9525">
                            <a:solidFill>
                              <a:srgbClr val="000000"/>
                            </a:solidFill>
                            <a:miter lim="800000"/>
                            <a:headEnd/>
                            <a:tailEnd/>
                          </a:ln>
                        </wps:spPr>
                        <wps:txbx>
                          <w:txbxContent>
                            <w:p w14:paraId="68B7F253" w14:textId="29858C16" w:rsidR="00962B9A" w:rsidRPr="00265E0C" w:rsidRDefault="00962B9A" w:rsidP="00962B9A">
                              <w:pPr>
                                <w:rPr>
                                  <w:sz w:val="18"/>
                                  <w:szCs w:val="18"/>
                                </w:rPr>
                              </w:pPr>
                              <w:r>
                                <w:rPr>
                                  <w:sz w:val="18"/>
                                  <w:szCs w:val="18"/>
                                </w:rPr>
                                <w:t>DIRECCIÓ</w:t>
                              </w:r>
                            </w:p>
                          </w:txbxContent>
                        </wps:txbx>
                        <wps:bodyPr rot="0" vert="horz" wrap="square" lIns="91440" tIns="45720" rIns="91440" bIns="45720" anchor="t" anchorCtr="0" upright="1">
                          <a:noAutofit/>
                        </wps:bodyPr>
                      </wps:wsp>
                      <wps:wsp>
                        <wps:cNvPr id="20" name="Rectangle 16"/>
                        <wps:cNvSpPr>
                          <a:spLocks noChangeArrowheads="1"/>
                        </wps:cNvSpPr>
                        <wps:spPr bwMode="auto">
                          <a:xfrm>
                            <a:off x="3826" y="9717"/>
                            <a:ext cx="1107" cy="323"/>
                          </a:xfrm>
                          <a:prstGeom prst="rect">
                            <a:avLst/>
                          </a:prstGeom>
                          <a:solidFill>
                            <a:schemeClr val="tx2">
                              <a:lumMod val="20000"/>
                              <a:lumOff val="80000"/>
                            </a:schemeClr>
                          </a:solidFill>
                          <a:ln w="9525">
                            <a:solidFill>
                              <a:srgbClr val="000000"/>
                            </a:solidFill>
                            <a:miter lim="800000"/>
                            <a:headEnd/>
                            <a:tailEnd/>
                          </a:ln>
                        </wps:spPr>
                        <wps:txbx>
                          <w:txbxContent>
                            <w:p w14:paraId="4D7C8D53" w14:textId="5BBCC51C" w:rsidR="00962B9A" w:rsidRPr="00265E0C" w:rsidRDefault="00962B9A" w:rsidP="00962B9A">
                              <w:pPr>
                                <w:jc w:val="center"/>
                                <w:rPr>
                                  <w:sz w:val="18"/>
                                  <w:szCs w:val="18"/>
                                </w:rPr>
                              </w:pPr>
                              <w:r>
                                <w:rPr>
                                  <w:sz w:val="18"/>
                                  <w:szCs w:val="18"/>
                                </w:rPr>
                                <w:t>BAS</w:t>
                              </w:r>
                              <w:r w:rsidRPr="00265E0C">
                                <w:rPr>
                                  <w:sz w:val="18"/>
                                  <w:szCs w:val="18"/>
                                </w:rPr>
                                <w:t>AR</w:t>
                              </w:r>
                            </w:p>
                          </w:txbxContent>
                        </wps:txbx>
                        <wps:bodyPr rot="0" vert="horz" wrap="square" lIns="91440" tIns="0" rIns="91440" bIns="0" anchor="ctr" anchorCtr="0" upright="1">
                          <a:noAutofit/>
                        </wps:bodyPr>
                      </wps:wsp>
                      <wps:wsp>
                        <wps:cNvPr id="21" name="Rectangle 17"/>
                        <wps:cNvSpPr>
                          <a:spLocks noChangeArrowheads="1"/>
                        </wps:cNvSpPr>
                        <wps:spPr bwMode="auto">
                          <a:xfrm>
                            <a:off x="5207" y="9717"/>
                            <a:ext cx="1807" cy="323"/>
                          </a:xfrm>
                          <a:prstGeom prst="rect">
                            <a:avLst/>
                          </a:prstGeom>
                          <a:solidFill>
                            <a:schemeClr val="tx2">
                              <a:lumMod val="20000"/>
                              <a:lumOff val="80000"/>
                            </a:schemeClr>
                          </a:solidFill>
                          <a:ln w="9525">
                            <a:solidFill>
                              <a:srgbClr val="000000"/>
                            </a:solidFill>
                            <a:miter lim="800000"/>
                            <a:headEnd/>
                            <a:tailEnd/>
                          </a:ln>
                        </wps:spPr>
                        <wps:txbx>
                          <w:txbxContent>
                            <w:p w14:paraId="34CDFCE8" w14:textId="4F42AB2B" w:rsidR="00962B9A" w:rsidRPr="00265E0C" w:rsidRDefault="00962B9A" w:rsidP="00962B9A">
                              <w:pPr>
                                <w:jc w:val="center"/>
                                <w:rPr>
                                  <w:sz w:val="18"/>
                                  <w:szCs w:val="18"/>
                                </w:rPr>
                              </w:pPr>
                              <w:r>
                                <w:rPr>
                                  <w:sz w:val="18"/>
                                  <w:szCs w:val="18"/>
                                </w:rPr>
                                <w:t>ALIMENTACIÓ</w:t>
                              </w:r>
                            </w:p>
                          </w:txbxContent>
                        </wps:txbx>
                        <wps:bodyPr rot="0" vert="horz" wrap="square" lIns="91440" tIns="0" rIns="91440" bIns="0" anchor="ctr" anchorCtr="0" upright="1">
                          <a:noAutofit/>
                        </wps:bodyPr>
                      </wps:wsp>
                      <wps:wsp>
                        <wps:cNvPr id="22" name="Rectangle 18"/>
                        <wps:cNvSpPr>
                          <a:spLocks noChangeArrowheads="1"/>
                        </wps:cNvSpPr>
                        <wps:spPr bwMode="auto">
                          <a:xfrm>
                            <a:off x="7215" y="9717"/>
                            <a:ext cx="1107" cy="323"/>
                          </a:xfrm>
                          <a:prstGeom prst="rect">
                            <a:avLst/>
                          </a:prstGeom>
                          <a:solidFill>
                            <a:schemeClr val="tx2">
                              <a:lumMod val="20000"/>
                              <a:lumOff val="80000"/>
                            </a:schemeClr>
                          </a:solidFill>
                          <a:ln w="9525">
                            <a:solidFill>
                              <a:srgbClr val="000000"/>
                            </a:solidFill>
                            <a:miter lim="800000"/>
                            <a:headEnd/>
                            <a:tailEnd/>
                          </a:ln>
                        </wps:spPr>
                        <wps:txbx>
                          <w:txbxContent>
                            <w:p w14:paraId="1AC96B3A" w14:textId="582A5368" w:rsidR="00962B9A" w:rsidRPr="00265E0C" w:rsidRDefault="00962B9A" w:rsidP="00962B9A">
                              <w:pPr>
                                <w:jc w:val="center"/>
                                <w:rPr>
                                  <w:sz w:val="18"/>
                                  <w:szCs w:val="18"/>
                                </w:rPr>
                              </w:pPr>
                              <w:r>
                                <w:rPr>
                                  <w:sz w:val="18"/>
                                  <w:szCs w:val="18"/>
                                </w:rPr>
                                <w:t>BEGUDES</w:t>
                              </w:r>
                            </w:p>
                          </w:txbxContent>
                        </wps:txbx>
                        <wps:bodyPr rot="0" vert="horz" wrap="square" lIns="91440" tIns="0" rIns="91440" bIns="0" anchor="ctr" anchorCtr="0" upright="1">
                          <a:noAutofit/>
                        </wps:bodyPr>
                      </wps:wsp>
                    </wpg:wgp>
                  </a:graphicData>
                </a:graphic>
              </wp:inline>
            </w:drawing>
          </mc:Choice>
          <mc:Fallback>
            <w:pict>
              <v:group id="Agrupar 17" o:spid="_x0000_s1039" style="width:224.8pt;height:42.85pt;mso-position-horizontal-relative:char;mso-position-vertical-relative:line" coordorigin="3826,9183" coordsize="449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">
                <v:rect id="Rectangle 15" o:spid="_x0000_s1040" style="position:absolute;left:5481;top:9183;width:1311;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FLsYA&#10;AADbAAAADwAAAGRycy9kb3ducmV2LnhtbESPzW7CQAyE75X6DitX4oLKhp8iFFhQBVTqpaJQHsDK&#10;ukkg642yC9m+fX2o1JutGc98Xm2Sa9SdulB7NjAeZaCIC29rLg2cv96eF6BCRLbYeCYDPxRgs358&#10;WGFufc9Hup9iqSSEQ44GqhjbXOtQVOQwjHxLLNq37xxGWbtS2w57CXeNnmTZXDusWRoqbGlbUXE9&#10;3ZyBQ3LDfn5Ok5fL9Dj9qD93+9n1YszgKb0uQUVK8d/8d/1uBV9g5RcZ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OFLsYAAADbAAAADwAAAAAAAAAAAAAAAACYAgAAZHJz&#10;L2Rvd25yZXYueG1sUEsFBgAAAAAEAAQA9QAAAIsDAAAAAA==&#10;" fillcolor="#8db3e2 [1311]">
                  <v:textbox>
                    <w:txbxContent>
                      <w:p w14:paraId="68B7F253" w14:textId="29858C16" w:rsidR="00962B9A" w:rsidRPr="00265E0C" w:rsidRDefault="00962B9A" w:rsidP="00962B9A">
                        <w:pPr>
                          <w:rPr>
                            <w:sz w:val="18"/>
                            <w:szCs w:val="18"/>
                          </w:rPr>
                        </w:pPr>
                        <w:r>
                          <w:rPr>
                            <w:sz w:val="18"/>
                            <w:szCs w:val="18"/>
                          </w:rPr>
                          <w:t>DIRECCIÓ</w:t>
                        </w:r>
                      </w:p>
                    </w:txbxContent>
                  </v:textbox>
                </v:rect>
                <v:rect id="Rectangle 16" o:spid="_x0000_s1041" style="position:absolute;left:3826;top:9717;width:1107;height:3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STEL8A&#10;AADbAAAADwAAAGRycy9kb3ducmV2LnhtbERPS2rDMBDdB3oHMYXuGrmGhOJGCWmgJJsQ6vYAgzW1&#10;Ra2RkeTYuX1nUcjy8f6b3ex7daWYXGADL8sCFHETrOPWwPfXx/MrqJSRLfaBycCNEuy2D4sNVjZM&#10;/EnXOrdKQjhVaKDLeai0Tk1HHtMyDMTC/YToMQuMrbYRJwn3vS6LYq09OpaGDgc6dNT81qM3sD9f&#10;5mmKvbjcIfCqPo74fjTm6XHev4HKNOe7+N99sgZKWS9f5Afo7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xJMQvwAAANsAAAAPAAAAAAAAAAAAAAAAAJgCAABkcnMvZG93bnJl&#10;di54bWxQSwUGAAAAAAQABAD1AAAAhAMAAAAA&#10;" fillcolor="#c6d9f1 [671]">
                  <v:textbox inset=",0,,0">
                    <w:txbxContent>
                      <w:p w14:paraId="4D7C8D53" w14:textId="5BBCC51C" w:rsidR="00962B9A" w:rsidRPr="00265E0C" w:rsidRDefault="00962B9A" w:rsidP="00962B9A">
                        <w:pPr>
                          <w:jc w:val="center"/>
                          <w:rPr>
                            <w:sz w:val="18"/>
                            <w:szCs w:val="18"/>
                          </w:rPr>
                        </w:pPr>
                        <w:r>
                          <w:rPr>
                            <w:sz w:val="18"/>
                            <w:szCs w:val="18"/>
                          </w:rPr>
                          <w:t>BAS</w:t>
                        </w:r>
                        <w:r w:rsidRPr="00265E0C">
                          <w:rPr>
                            <w:sz w:val="18"/>
                            <w:szCs w:val="18"/>
                          </w:rPr>
                          <w:t>AR</w:t>
                        </w:r>
                      </w:p>
                    </w:txbxContent>
                  </v:textbox>
                </v:rect>
                <v:rect id="Rectangle 17" o:spid="_x0000_s1042" style="position:absolute;left:5207;top:9717;width:1807;height:3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g2i8EA&#10;AADbAAAADwAAAGRycy9kb3ducmV2LnhtbESPwWrDMBBE74H8g9hAb7GcQEtxLRsnENxLKXX7AYu1&#10;tU2slZEU2/n7qlDocZh5M0xermYUMzk/WFZwSFIQxK3VA3cKvj4v+2cQPiBrHC2Tgjt5KIvtJsdM&#10;24U/aG5CJ2IJ+wwV9CFMmZS+7cmgT+xEHL1v6wyGKF0ntcMllptRHtP0SRocOC70ONG5p/ba3IyC&#10;6u19XRY3Rmo4W35s6hueaqUedmv1AiLQGv7Df/SrVnA8wO+X+AN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INovBAAAA2wAAAA8AAAAAAAAAAAAAAAAAmAIAAGRycy9kb3du&#10;cmV2LnhtbFBLBQYAAAAABAAEAPUAAACGAwAAAAA=&#10;" fillcolor="#c6d9f1 [671]">
                  <v:textbox inset=",0,,0">
                    <w:txbxContent>
                      <w:p w14:paraId="34CDFCE8" w14:textId="4F42AB2B" w:rsidR="00962B9A" w:rsidRPr="00265E0C" w:rsidRDefault="00962B9A" w:rsidP="00962B9A">
                        <w:pPr>
                          <w:jc w:val="center"/>
                          <w:rPr>
                            <w:sz w:val="18"/>
                            <w:szCs w:val="18"/>
                          </w:rPr>
                        </w:pPr>
                        <w:r>
                          <w:rPr>
                            <w:sz w:val="18"/>
                            <w:szCs w:val="18"/>
                          </w:rPr>
                          <w:t>ALIMENTACIÓ</w:t>
                        </w:r>
                      </w:p>
                    </w:txbxContent>
                  </v:textbox>
                </v:rect>
                <v:rect id="Rectangle 18" o:spid="_x0000_s1043" style="position:absolute;left:7215;top:9717;width:1107;height:3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qo/MEA&#10;AADbAAAADwAAAGRycy9kb3ducmV2LnhtbESPzWrDMBCE74G8g9hAb4lcQ0NxIps0UNJLCXXyAIu1&#10;tUytlZHkn759VSj0OMx8M8yxWmwvJvKhc6zgcZeBIG6c7rhVcL+9bp9BhIissXdMCr4pQFWuV0cs&#10;tJv5g6Y6tiKVcChQgYlxKKQMjSGLYecG4uR9Om8xJulbqT3Oqdz2Ms+yvbTYcVowONDZUPNVj1bB&#10;6f26zLPvE9WdHT/VlxFfLko9bJbTAUSkJf6H/+g3rSDP4fdL+gG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aqPzBAAAA2wAAAA8AAAAAAAAAAAAAAAAAmAIAAGRycy9kb3du&#10;cmV2LnhtbFBLBQYAAAAABAAEAPUAAACGAwAAAAA=&#10;" fillcolor="#c6d9f1 [671]">
                  <v:textbox inset=",0,,0">
                    <w:txbxContent>
                      <w:p w14:paraId="1AC96B3A" w14:textId="582A5368" w:rsidR="00962B9A" w:rsidRPr="00265E0C" w:rsidRDefault="00962B9A" w:rsidP="00962B9A">
                        <w:pPr>
                          <w:jc w:val="center"/>
                          <w:rPr>
                            <w:sz w:val="18"/>
                            <w:szCs w:val="18"/>
                          </w:rPr>
                        </w:pPr>
                        <w:r>
                          <w:rPr>
                            <w:sz w:val="18"/>
                            <w:szCs w:val="18"/>
                          </w:rPr>
                          <w:t>BEGUDES</w:t>
                        </w:r>
                      </w:p>
                    </w:txbxContent>
                  </v:textbox>
                </v:rect>
                <w10:anchorlock/>
              </v:group>
            </w:pict>
          </mc:Fallback>
        </mc:AlternateContent>
      </w:r>
    </w:p>
    <w:p w14:paraId="13D9C152" w14:textId="77777777" w:rsidR="00962B9A" w:rsidRPr="00CE096F" w:rsidRDefault="00962B9A" w:rsidP="00962B9A">
      <w:pPr>
        <w:spacing w:after="200" w:line="276" w:lineRule="auto"/>
        <w:ind w:left="360"/>
        <w:rPr>
          <w:rFonts w:ascii="Verdana" w:hAnsi="Verdana"/>
          <w:b/>
          <w:sz w:val="22"/>
          <w:highlight w:val="cyan"/>
        </w:rPr>
      </w:pPr>
    </w:p>
    <w:p w14:paraId="23DA1A1E" w14:textId="77777777" w:rsidR="00962B9A" w:rsidRPr="00C83409" w:rsidRDefault="00962B9A" w:rsidP="00962B9A">
      <w:pPr>
        <w:spacing w:after="200" w:line="276" w:lineRule="auto"/>
        <w:ind w:left="360"/>
        <w:rPr>
          <w:rFonts w:ascii="Verdana" w:hAnsi="Verdana"/>
          <w:i/>
          <w:sz w:val="22"/>
        </w:rPr>
      </w:pPr>
      <w:r>
        <w:rPr>
          <w:rFonts w:ascii="Verdana" w:hAnsi="Verdana"/>
          <w:i/>
          <w:sz w:val="22"/>
        </w:rPr>
        <w:t>d</w:t>
      </w:r>
      <w:r w:rsidRPr="00C83409">
        <w:rPr>
          <w:rFonts w:ascii="Verdana" w:hAnsi="Verdana"/>
          <w:i/>
          <w:sz w:val="22"/>
        </w:rPr>
        <w:t>)</w:t>
      </w:r>
    </w:p>
    <w:p w14:paraId="0128B4A3" w14:textId="77777777" w:rsidR="00962B9A" w:rsidRPr="00CE096F" w:rsidRDefault="00962B9A" w:rsidP="00962B9A">
      <w:pPr>
        <w:spacing w:after="200" w:line="276" w:lineRule="auto"/>
        <w:ind w:left="360"/>
        <w:jc w:val="center"/>
        <w:rPr>
          <w:rFonts w:ascii="Verdana" w:hAnsi="Verdana"/>
          <w:b/>
          <w:sz w:val="22"/>
          <w:highlight w:val="cyan"/>
        </w:rPr>
      </w:pPr>
      <w:r>
        <w:rPr>
          <w:rFonts w:ascii="Verdana" w:hAnsi="Verdana"/>
          <w:b/>
          <w:noProof/>
          <w:sz w:val="22"/>
          <w:lang w:val="en-US" w:eastAsia="en-US"/>
        </w:rPr>
        <mc:AlternateContent>
          <mc:Choice Requires="wpg">
            <w:drawing>
              <wp:inline distT="0" distB="0" distL="0" distR="0" wp14:anchorId="6B5FD3C7" wp14:editId="1954DF17">
                <wp:extent cx="3369310" cy="497205"/>
                <wp:effectExtent l="0" t="0" r="21590" b="17145"/>
                <wp:docPr id="23" name="Agrupar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9310" cy="497205"/>
                          <a:chOff x="3134" y="10977"/>
                          <a:chExt cx="5306" cy="783"/>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24" name="Rectangle 20"/>
                        <wps:cNvSpPr>
                          <a:spLocks noChangeArrowheads="1"/>
                        </wps:cNvSpPr>
                        <wps:spPr bwMode="auto">
                          <a:xfrm>
                            <a:off x="4933" y="10977"/>
                            <a:ext cx="1311" cy="355"/>
                          </a:xfrm>
                          <a:prstGeom prst="rect">
                            <a:avLst/>
                          </a:prstGeom>
                          <a:solidFill>
                            <a:schemeClr val="tx2">
                              <a:lumMod val="40000"/>
                              <a:lumOff val="60000"/>
                            </a:schemeClr>
                          </a:solidFill>
                          <a:ln w="9525">
                            <a:solidFill>
                              <a:srgbClr val="000000"/>
                            </a:solidFill>
                            <a:miter lim="800000"/>
                            <a:headEnd/>
                            <a:tailEnd/>
                          </a:ln>
                        </wps:spPr>
                        <wps:txbx>
                          <w:txbxContent>
                            <w:p w14:paraId="33587BB3" w14:textId="77777777" w:rsidR="00962B9A" w:rsidRPr="00265E0C" w:rsidRDefault="00962B9A" w:rsidP="00962B9A">
                              <w:pPr>
                                <w:jc w:val="center"/>
                                <w:rPr>
                                  <w:sz w:val="18"/>
                                  <w:szCs w:val="18"/>
                                </w:rPr>
                              </w:pPr>
                              <w:r w:rsidRPr="00265E0C">
                                <w:rPr>
                                  <w:sz w:val="18"/>
                                  <w:szCs w:val="18"/>
                                </w:rPr>
                                <w:t>DIRECCIÓN</w:t>
                              </w:r>
                            </w:p>
                          </w:txbxContent>
                        </wps:txbx>
                        <wps:bodyPr rot="0" vert="horz" wrap="square" lIns="91440" tIns="45720" rIns="91440" bIns="45720" anchor="t" anchorCtr="0" upright="1">
                          <a:noAutofit/>
                        </wps:bodyPr>
                      </wps:wsp>
                      <wps:wsp>
                        <wps:cNvPr id="25" name="Rectangle 21"/>
                        <wps:cNvSpPr>
                          <a:spLocks noChangeArrowheads="1"/>
                        </wps:cNvSpPr>
                        <wps:spPr bwMode="auto">
                          <a:xfrm>
                            <a:off x="7215" y="11437"/>
                            <a:ext cx="1225" cy="323"/>
                          </a:xfrm>
                          <a:prstGeom prst="rect">
                            <a:avLst/>
                          </a:prstGeom>
                          <a:solidFill>
                            <a:schemeClr val="tx2">
                              <a:lumMod val="20000"/>
                              <a:lumOff val="80000"/>
                            </a:schemeClr>
                          </a:solidFill>
                          <a:ln w="9525">
                            <a:solidFill>
                              <a:srgbClr val="000000"/>
                            </a:solidFill>
                            <a:miter lim="800000"/>
                            <a:headEnd/>
                            <a:tailEnd/>
                          </a:ln>
                        </wps:spPr>
                        <wps:txbx>
                          <w:txbxContent>
                            <w:p w14:paraId="43D76BC9" w14:textId="44C24FEE" w:rsidR="00962B9A" w:rsidRPr="00265E0C" w:rsidRDefault="00962B9A" w:rsidP="00962B9A">
                              <w:pPr>
                                <w:jc w:val="center"/>
                                <w:rPr>
                                  <w:sz w:val="18"/>
                                  <w:szCs w:val="18"/>
                                </w:rPr>
                              </w:pPr>
                              <w:r>
                                <w:rPr>
                                  <w:sz w:val="18"/>
                                  <w:szCs w:val="18"/>
                                </w:rPr>
                                <w:t>MARISC</w:t>
                              </w:r>
                            </w:p>
                          </w:txbxContent>
                        </wps:txbx>
                        <wps:bodyPr rot="0" vert="horz" wrap="square" lIns="91440" tIns="45720" rIns="91440" bIns="45720" anchor="t" anchorCtr="0" upright="1">
                          <a:noAutofit/>
                        </wps:bodyPr>
                      </wps:wsp>
                      <wps:wsp>
                        <wps:cNvPr id="26" name="Rectangle 22"/>
                        <wps:cNvSpPr>
                          <a:spLocks noChangeArrowheads="1"/>
                        </wps:cNvSpPr>
                        <wps:spPr bwMode="auto">
                          <a:xfrm>
                            <a:off x="4363" y="11437"/>
                            <a:ext cx="1526" cy="323"/>
                          </a:xfrm>
                          <a:prstGeom prst="rect">
                            <a:avLst/>
                          </a:prstGeom>
                          <a:solidFill>
                            <a:schemeClr val="tx2">
                              <a:lumMod val="20000"/>
                              <a:lumOff val="80000"/>
                            </a:schemeClr>
                          </a:solidFill>
                          <a:ln w="9525">
                            <a:solidFill>
                              <a:srgbClr val="000000"/>
                            </a:solidFill>
                            <a:miter lim="800000"/>
                            <a:headEnd/>
                            <a:tailEnd/>
                          </a:ln>
                        </wps:spPr>
                        <wps:txbx>
                          <w:txbxContent>
                            <w:p w14:paraId="7FCCCCCB" w14:textId="057AAB4C" w:rsidR="00962B9A" w:rsidRPr="00265E0C" w:rsidRDefault="00962B9A" w:rsidP="00962B9A">
                              <w:pPr>
                                <w:jc w:val="center"/>
                                <w:rPr>
                                  <w:sz w:val="18"/>
                                  <w:szCs w:val="18"/>
                                </w:rPr>
                              </w:pPr>
                              <w:r>
                                <w:rPr>
                                  <w:sz w:val="18"/>
                                  <w:szCs w:val="18"/>
                                </w:rPr>
                                <w:t>MELM</w:t>
                              </w:r>
                              <w:r w:rsidRPr="00265E0C">
                                <w:rPr>
                                  <w:sz w:val="18"/>
                                  <w:szCs w:val="18"/>
                                </w:rPr>
                                <w:t>ELADA</w:t>
                              </w:r>
                            </w:p>
                          </w:txbxContent>
                        </wps:txbx>
                        <wps:bodyPr rot="0" vert="horz" wrap="square" lIns="91440" tIns="45720" rIns="91440" bIns="45720" anchor="t" anchorCtr="0" upright="1">
                          <a:noAutofit/>
                        </wps:bodyPr>
                      </wps:wsp>
                      <wps:wsp>
                        <wps:cNvPr id="27" name="Rectangle 23"/>
                        <wps:cNvSpPr>
                          <a:spLocks noChangeArrowheads="1"/>
                        </wps:cNvSpPr>
                        <wps:spPr bwMode="auto">
                          <a:xfrm>
                            <a:off x="5996" y="11437"/>
                            <a:ext cx="1308" cy="323"/>
                          </a:xfrm>
                          <a:prstGeom prst="rect">
                            <a:avLst/>
                          </a:prstGeom>
                          <a:solidFill>
                            <a:schemeClr val="tx2">
                              <a:lumMod val="20000"/>
                              <a:lumOff val="80000"/>
                            </a:schemeClr>
                          </a:solidFill>
                          <a:ln w="9525">
                            <a:solidFill>
                              <a:srgbClr val="000000"/>
                            </a:solidFill>
                            <a:miter lim="800000"/>
                            <a:headEnd/>
                            <a:tailEnd/>
                          </a:ln>
                        </wps:spPr>
                        <wps:txbx>
                          <w:txbxContent>
                            <w:p w14:paraId="2B88F848" w14:textId="67FF3903" w:rsidR="00962B9A" w:rsidRPr="00265E0C" w:rsidRDefault="00962B9A" w:rsidP="00962B9A">
                              <w:pPr>
                                <w:jc w:val="center"/>
                                <w:rPr>
                                  <w:sz w:val="18"/>
                                  <w:szCs w:val="18"/>
                                </w:rPr>
                              </w:pPr>
                              <w:r>
                                <w:rPr>
                                  <w:sz w:val="18"/>
                                  <w:szCs w:val="18"/>
                                </w:rPr>
                                <w:t>FORMATGE</w:t>
                              </w:r>
                            </w:p>
                          </w:txbxContent>
                        </wps:txbx>
                        <wps:bodyPr rot="0" vert="horz" wrap="square" lIns="91440" tIns="45720" rIns="91440" bIns="45720" anchor="t" anchorCtr="0" upright="1">
                          <a:noAutofit/>
                        </wps:bodyPr>
                      </wps:wsp>
                      <wps:wsp>
                        <wps:cNvPr id="28" name="Rectangle 24"/>
                        <wps:cNvSpPr>
                          <a:spLocks noChangeArrowheads="1"/>
                        </wps:cNvSpPr>
                        <wps:spPr bwMode="auto">
                          <a:xfrm>
                            <a:off x="3134" y="11437"/>
                            <a:ext cx="1107" cy="323"/>
                          </a:xfrm>
                          <a:prstGeom prst="rect">
                            <a:avLst/>
                          </a:prstGeom>
                          <a:solidFill>
                            <a:schemeClr val="tx2">
                              <a:lumMod val="20000"/>
                              <a:lumOff val="80000"/>
                            </a:schemeClr>
                          </a:solidFill>
                          <a:ln w="9525">
                            <a:solidFill>
                              <a:srgbClr val="000000"/>
                            </a:solidFill>
                            <a:miter lim="800000"/>
                            <a:headEnd/>
                            <a:tailEnd/>
                          </a:ln>
                        </wps:spPr>
                        <wps:txbx>
                          <w:txbxContent>
                            <w:p w14:paraId="4A30BC39" w14:textId="14DF27A2" w:rsidR="00962B9A" w:rsidRPr="00265E0C" w:rsidRDefault="00962B9A" w:rsidP="00962B9A">
                              <w:pPr>
                                <w:jc w:val="center"/>
                                <w:rPr>
                                  <w:sz w:val="18"/>
                                  <w:szCs w:val="18"/>
                                </w:rPr>
                              </w:pPr>
                              <w:r>
                                <w:rPr>
                                  <w:sz w:val="18"/>
                                  <w:szCs w:val="18"/>
                                </w:rPr>
                                <w:t>PERNIL</w:t>
                              </w:r>
                            </w:p>
                          </w:txbxContent>
                        </wps:txbx>
                        <wps:bodyPr rot="0" vert="horz" wrap="square" lIns="91440" tIns="45720" rIns="91440" bIns="45720" anchor="t" anchorCtr="0" upright="1">
                          <a:noAutofit/>
                        </wps:bodyPr>
                      </wps:wsp>
                    </wpg:wgp>
                  </a:graphicData>
                </a:graphic>
              </wp:inline>
            </w:drawing>
          </mc:Choice>
          <mc:Fallback>
            <w:pict>
              <v:group id="Agrupar 23" o:spid="_x0000_s1044" style="width:265.3pt;height:39.15pt;mso-position-horizontal-relative:char;mso-position-vertical-relative:line" coordorigin="3134,10977" coordsize="5306,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">
                <v:rect id="Rectangle 20" o:spid="_x0000_s1045" style="position:absolute;left:4933;top:10977;width:1311;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FlsUA&#10;AADbAAAADwAAAGRycy9kb3ducmV2LnhtbESP0WrCQBRE3wv+w3ILfZG6abQiMatIa8GXYrX5gEv2&#10;Nolm74bsarZ/7xaEPg4zc4bJ18G04kq9aywreJkkIIhLqxuuFBTfH88LEM4ja2wtk4JfcrBejR5y&#10;zLQd+EDXo69EhLDLUEHtfZdJ6cqaDLqJ7Yij92N7gz7KvpK6xyHCTSvTJJlLgw3HhRo7equpPB8v&#10;RsE+mPEwL0L6epoepp/N1/t2dj4p9fQYNksQnoL/D9/bO60gncHfl/gD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4kWWxQAAANsAAAAPAAAAAAAAAAAAAAAAAJgCAABkcnMv&#10;ZG93bnJldi54bWxQSwUGAAAAAAQABAD1AAAAigMAAAAA&#10;" fillcolor="#8db3e2 [1311]">
                  <v:textbox>
                    <w:txbxContent>
                      <w:p w14:paraId="33587BB3" w14:textId="77777777" w:rsidR="00962B9A" w:rsidRPr="00265E0C" w:rsidRDefault="00962B9A" w:rsidP="00962B9A">
                        <w:pPr>
                          <w:jc w:val="center"/>
                          <w:rPr>
                            <w:sz w:val="18"/>
                            <w:szCs w:val="18"/>
                          </w:rPr>
                        </w:pPr>
                        <w:r w:rsidRPr="00265E0C">
                          <w:rPr>
                            <w:sz w:val="18"/>
                            <w:szCs w:val="18"/>
                          </w:rPr>
                          <w:t>DIRECCIÓN</w:t>
                        </w:r>
                      </w:p>
                    </w:txbxContent>
                  </v:textbox>
                </v:rect>
                <v:rect id="Rectangle 21" o:spid="_x0000_s1046" style="position:absolute;left:7215;top:11437;width:122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zvesQA&#10;AADbAAAADwAAAGRycy9kb3ducmV2LnhtbESPQWsCMRSE7wX/Q3iCl1KzK1RkNUqVCoonrRS8PZLn&#10;Zu3mZdmkuvbXm0Khx2FmvmFmi87V4kptqDwryIcZCGLtTcWlguPH+mUCIkRkg7VnUnCnAIt572mG&#10;hfE33tP1EEuRIBwKVGBjbAopg7bkMAx9Q5y8s28dxiTbUpoWbwnuajnKsrF0WHFasNjQypL+Onw7&#10;Bbv8532fL/Git/pUXz6fx/a0RaUG/e5tCiJSF//Df+2NUTB6hd8v6Q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873rEAAAA2wAAAA8AAAAAAAAAAAAAAAAAmAIAAGRycy9k&#10;b3ducmV2LnhtbFBLBQYAAAAABAAEAPUAAACJAwAAAAA=&#10;" fillcolor="#c6d9f1 [671]">
                  <v:textbox>
                    <w:txbxContent>
                      <w:p w14:paraId="43D76BC9" w14:textId="44C24FEE" w:rsidR="00962B9A" w:rsidRPr="00265E0C" w:rsidRDefault="00962B9A" w:rsidP="00962B9A">
                        <w:pPr>
                          <w:jc w:val="center"/>
                          <w:rPr>
                            <w:sz w:val="18"/>
                            <w:szCs w:val="18"/>
                          </w:rPr>
                        </w:pPr>
                        <w:r>
                          <w:rPr>
                            <w:sz w:val="18"/>
                            <w:szCs w:val="18"/>
                          </w:rPr>
                          <w:t>MARISC</w:t>
                        </w:r>
                      </w:p>
                    </w:txbxContent>
                  </v:textbox>
                </v:rect>
                <v:rect id="Rectangle 22" o:spid="_x0000_s1047" style="position:absolute;left:4363;top:11437;width:1526;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5xDcUA&#10;AADbAAAADwAAAGRycy9kb3ducmV2LnhtbESPzWrDMBCE74G+g9hCL6GRnYMJbpTQlgYaesoPAd8W&#10;aWs5tVbGUhInT18VCjkOM/MNM18OrhVn6kPjWUE+yUAQa28arhXsd6vnGYgQkQ22nknBlQIsFw+j&#10;OZbGX3hD522sRYJwKFGBjbErpQzaksMw8R1x8r597zAm2dfS9HhJcNfKaZYV0mHDacFiR++W9M/2&#10;5BR85bePTf6GR73WVXs8jAtbrVGpp8fh9QVEpCHew//tT6NgWsDfl/QD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LnENxQAAANsAAAAPAAAAAAAAAAAAAAAAAJgCAABkcnMv&#10;ZG93bnJldi54bWxQSwUGAAAAAAQABAD1AAAAigMAAAAA&#10;" fillcolor="#c6d9f1 [671]">
                  <v:textbox>
                    <w:txbxContent>
                      <w:p w14:paraId="7FCCCCCB" w14:textId="057AAB4C" w:rsidR="00962B9A" w:rsidRPr="00265E0C" w:rsidRDefault="00962B9A" w:rsidP="00962B9A">
                        <w:pPr>
                          <w:jc w:val="center"/>
                          <w:rPr>
                            <w:sz w:val="18"/>
                            <w:szCs w:val="18"/>
                          </w:rPr>
                        </w:pPr>
                        <w:r>
                          <w:rPr>
                            <w:sz w:val="18"/>
                            <w:szCs w:val="18"/>
                          </w:rPr>
                          <w:t>MELM</w:t>
                        </w:r>
                        <w:r w:rsidRPr="00265E0C">
                          <w:rPr>
                            <w:sz w:val="18"/>
                            <w:szCs w:val="18"/>
                          </w:rPr>
                          <w:t>ELADA</w:t>
                        </w:r>
                      </w:p>
                    </w:txbxContent>
                  </v:textbox>
                </v:rect>
                <v:rect id="Rectangle 23" o:spid="_x0000_s1048" style="position:absolute;left:5996;top:11437;width:1308;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LUlsUA&#10;AADbAAAADwAAAGRycy9kb3ducmV2LnhtbESPQWsCMRSE7wX/Q3iCl1Kz60FlNUqVChVPWil4eyTP&#10;zdrNy7JJddtf3whCj8PMfMPMl52rxZXaUHlWkA8zEMTam4pLBcePzcsURIjIBmvPpOCHAiwXvac5&#10;FsbfeE/XQyxFgnAoUIGNsSmkDNqSwzD0DXHyzr51GJNsS2lavCW4q+Uoy8bSYcVpwWJDa0v66/Dt&#10;FOzy37d9vsKL3upTffl8HtvTFpUa9LvXGYhIXfwPP9rvRsFoAvcv6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YtSWxQAAANsAAAAPAAAAAAAAAAAAAAAAAJgCAABkcnMv&#10;ZG93bnJldi54bWxQSwUGAAAAAAQABAD1AAAAigMAAAAA&#10;" fillcolor="#c6d9f1 [671]">
                  <v:textbox>
                    <w:txbxContent>
                      <w:p w14:paraId="2B88F848" w14:textId="67FF3903" w:rsidR="00962B9A" w:rsidRPr="00265E0C" w:rsidRDefault="00962B9A" w:rsidP="00962B9A">
                        <w:pPr>
                          <w:jc w:val="center"/>
                          <w:rPr>
                            <w:sz w:val="18"/>
                            <w:szCs w:val="18"/>
                          </w:rPr>
                        </w:pPr>
                        <w:r>
                          <w:rPr>
                            <w:sz w:val="18"/>
                            <w:szCs w:val="18"/>
                          </w:rPr>
                          <w:t>FORMATGE</w:t>
                        </w:r>
                      </w:p>
                    </w:txbxContent>
                  </v:textbox>
                </v:rect>
                <v:rect id="Rectangle 24" o:spid="_x0000_s1049" style="position:absolute;left:3134;top:11437;width:110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A5MEA&#10;AADbAAAADwAAAGRycy9kb3ducmV2LnhtbERPy2oCMRTdF/yHcAU3RTPjQspoFJUWKq58ILi7JNfJ&#10;6ORmmKQ6+vXNotDl4bxni87V4k5tqDwryEcZCGLtTcWlguPha/gBIkRkg7VnUvCkAIt5722GhfEP&#10;3tF9H0uRQjgUqMDG2BRSBm3JYRj5hjhxF986jAm2pTQtPlK4q+U4yybSYcWpwWJDa0v6tv9xCrb5&#10;63OXr/CqN/pcX0/vE3veoFKDfrecgojUxX/xn/vbKBinselL+gFy/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9QOTBAAAA2wAAAA8AAAAAAAAAAAAAAAAAmAIAAGRycy9kb3du&#10;cmV2LnhtbFBLBQYAAAAABAAEAPUAAACGAwAAAAA=&#10;" fillcolor="#c6d9f1 [671]">
                  <v:textbox>
                    <w:txbxContent>
                      <w:p w14:paraId="4A30BC39" w14:textId="14DF27A2" w:rsidR="00962B9A" w:rsidRPr="00265E0C" w:rsidRDefault="00962B9A" w:rsidP="00962B9A">
                        <w:pPr>
                          <w:jc w:val="center"/>
                          <w:rPr>
                            <w:sz w:val="18"/>
                            <w:szCs w:val="18"/>
                          </w:rPr>
                        </w:pPr>
                        <w:r>
                          <w:rPr>
                            <w:sz w:val="18"/>
                            <w:szCs w:val="18"/>
                          </w:rPr>
                          <w:t>PERNIL</w:t>
                        </w:r>
                      </w:p>
                    </w:txbxContent>
                  </v:textbox>
                </v:rect>
                <w10:anchorlock/>
              </v:group>
            </w:pict>
          </mc:Fallback>
        </mc:AlternateContent>
      </w:r>
    </w:p>
    <w:p w14:paraId="11A68C7C" w14:textId="77777777" w:rsidR="00962B9A" w:rsidRPr="00CE096F" w:rsidRDefault="00962B9A" w:rsidP="00962B9A">
      <w:pPr>
        <w:spacing w:after="200" w:line="276" w:lineRule="auto"/>
        <w:ind w:left="360"/>
        <w:rPr>
          <w:rFonts w:ascii="Verdana" w:hAnsi="Verdana"/>
          <w:b/>
          <w:sz w:val="22"/>
          <w:highlight w:val="cyan"/>
        </w:rPr>
      </w:pPr>
    </w:p>
    <w:p w14:paraId="3D683E86" w14:textId="77777777" w:rsidR="00962B9A" w:rsidRPr="00C83409" w:rsidRDefault="00962B9A" w:rsidP="00962B9A">
      <w:pPr>
        <w:spacing w:after="200" w:line="276" w:lineRule="auto"/>
        <w:ind w:left="360"/>
        <w:rPr>
          <w:rFonts w:ascii="Verdana" w:hAnsi="Verdana"/>
          <w:i/>
          <w:sz w:val="22"/>
        </w:rPr>
      </w:pPr>
      <w:r>
        <w:rPr>
          <w:rFonts w:ascii="Verdana" w:hAnsi="Verdana"/>
          <w:i/>
          <w:sz w:val="22"/>
        </w:rPr>
        <w:t>e</w:t>
      </w:r>
      <w:r w:rsidRPr="00C83409">
        <w:rPr>
          <w:rFonts w:ascii="Verdana" w:hAnsi="Verdana"/>
          <w:i/>
          <w:sz w:val="22"/>
        </w:rPr>
        <w:t>)</w:t>
      </w:r>
    </w:p>
    <w:p w14:paraId="633378FA" w14:textId="77777777" w:rsidR="00962B9A" w:rsidRPr="00CE096F" w:rsidRDefault="00962B9A" w:rsidP="00962B9A">
      <w:pPr>
        <w:spacing w:after="200" w:line="276" w:lineRule="auto"/>
        <w:jc w:val="left"/>
        <w:rPr>
          <w:rFonts w:ascii="Verdana" w:hAnsi="Verdana"/>
          <w:b/>
          <w:sz w:val="22"/>
          <w:highlight w:val="cyan"/>
        </w:rPr>
      </w:pPr>
      <w:r>
        <w:rPr>
          <w:rFonts w:ascii="Verdana" w:hAnsi="Verdana"/>
          <w:b/>
          <w:noProof/>
          <w:sz w:val="22"/>
          <w:lang w:val="en-US" w:eastAsia="en-US"/>
        </w:rPr>
        <mc:AlternateContent>
          <mc:Choice Requires="wpg">
            <w:drawing>
              <wp:inline distT="0" distB="0" distL="0" distR="0" wp14:anchorId="4B5A1770" wp14:editId="54A4940D">
                <wp:extent cx="6774062" cy="897972"/>
                <wp:effectExtent l="0" t="0" r="27305" b="16510"/>
                <wp:docPr id="29" name="Agrupar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4062" cy="897972"/>
                          <a:chOff x="844" y="12644"/>
                          <a:chExt cx="10777" cy="1463"/>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30" name="Rectangle 26"/>
                        <wps:cNvSpPr>
                          <a:spLocks noChangeArrowheads="1"/>
                        </wps:cNvSpPr>
                        <wps:spPr bwMode="auto">
                          <a:xfrm>
                            <a:off x="5610" y="12644"/>
                            <a:ext cx="1311" cy="355"/>
                          </a:xfrm>
                          <a:prstGeom prst="rect">
                            <a:avLst/>
                          </a:prstGeom>
                          <a:solidFill>
                            <a:schemeClr val="tx2">
                              <a:lumMod val="40000"/>
                              <a:lumOff val="60000"/>
                            </a:schemeClr>
                          </a:solidFill>
                          <a:ln w="9525">
                            <a:solidFill>
                              <a:srgbClr val="000000"/>
                            </a:solidFill>
                            <a:miter lim="800000"/>
                            <a:headEnd/>
                            <a:tailEnd/>
                          </a:ln>
                        </wps:spPr>
                        <wps:txbx>
                          <w:txbxContent>
                            <w:p w14:paraId="1E3637E1" w14:textId="77777777" w:rsidR="00962B9A" w:rsidRPr="00265E0C" w:rsidRDefault="00962B9A" w:rsidP="00962B9A">
                              <w:pPr>
                                <w:jc w:val="center"/>
                                <w:rPr>
                                  <w:sz w:val="18"/>
                                  <w:szCs w:val="18"/>
                                </w:rPr>
                              </w:pPr>
                              <w:r w:rsidRPr="00265E0C">
                                <w:rPr>
                                  <w:sz w:val="18"/>
                                  <w:szCs w:val="18"/>
                                </w:rPr>
                                <w:t>DIRECCIÓN</w:t>
                              </w:r>
                            </w:p>
                          </w:txbxContent>
                        </wps:txbx>
                        <wps:bodyPr rot="0" vert="horz" wrap="square" lIns="91440" tIns="45720" rIns="91440" bIns="45720" anchor="t" anchorCtr="0" upright="1">
                          <a:noAutofit/>
                        </wps:bodyPr>
                      </wps:wsp>
                      <wps:wsp>
                        <wps:cNvPr id="31" name="Rectangle 27"/>
                        <wps:cNvSpPr>
                          <a:spLocks noChangeArrowheads="1"/>
                        </wps:cNvSpPr>
                        <wps:spPr bwMode="auto">
                          <a:xfrm>
                            <a:off x="10396" y="13784"/>
                            <a:ext cx="1225" cy="323"/>
                          </a:xfrm>
                          <a:prstGeom prst="rect">
                            <a:avLst/>
                          </a:prstGeom>
                          <a:solidFill>
                            <a:srgbClr val="FFFFFF"/>
                          </a:solidFill>
                          <a:ln w="9525">
                            <a:solidFill>
                              <a:srgbClr val="000000"/>
                            </a:solidFill>
                            <a:miter lim="800000"/>
                            <a:headEnd/>
                            <a:tailEnd/>
                          </a:ln>
                        </wps:spPr>
                        <wps:txbx>
                          <w:txbxContent>
                            <w:p w14:paraId="27B255A3" w14:textId="5C986B38" w:rsidR="00962B9A" w:rsidRPr="00265E0C" w:rsidRDefault="00962B9A" w:rsidP="00962B9A">
                              <w:pPr>
                                <w:jc w:val="center"/>
                                <w:rPr>
                                  <w:sz w:val="18"/>
                                  <w:szCs w:val="18"/>
                                </w:rPr>
                              </w:pPr>
                              <w:r>
                                <w:rPr>
                                  <w:sz w:val="18"/>
                                  <w:szCs w:val="18"/>
                                </w:rPr>
                                <w:t>MARISC</w:t>
                              </w:r>
                            </w:p>
                          </w:txbxContent>
                        </wps:txbx>
                        <wps:bodyPr rot="0" vert="horz" wrap="square" lIns="91440" tIns="45720" rIns="91440" bIns="45720" anchor="t" anchorCtr="0" upright="1">
                          <a:noAutofit/>
                        </wps:bodyPr>
                      </wps:wsp>
                      <wps:wsp>
                        <wps:cNvPr id="64" name="Rectangle 28"/>
                        <wps:cNvSpPr>
                          <a:spLocks noChangeArrowheads="1"/>
                        </wps:cNvSpPr>
                        <wps:spPr bwMode="auto">
                          <a:xfrm>
                            <a:off x="7577" y="13784"/>
                            <a:ext cx="1329" cy="323"/>
                          </a:xfrm>
                          <a:prstGeom prst="rect">
                            <a:avLst/>
                          </a:prstGeom>
                          <a:solidFill>
                            <a:srgbClr val="FFFFFF"/>
                          </a:solidFill>
                          <a:ln w="9525">
                            <a:solidFill>
                              <a:srgbClr val="000000"/>
                            </a:solidFill>
                            <a:miter lim="800000"/>
                            <a:headEnd/>
                            <a:tailEnd/>
                          </a:ln>
                        </wps:spPr>
                        <wps:txbx>
                          <w:txbxContent>
                            <w:p w14:paraId="3B0C9F3F" w14:textId="02F14F1D" w:rsidR="00962B9A" w:rsidRPr="00265E0C" w:rsidRDefault="00962B9A" w:rsidP="00962B9A">
                              <w:pPr>
                                <w:jc w:val="center"/>
                                <w:rPr>
                                  <w:sz w:val="18"/>
                                  <w:szCs w:val="18"/>
                                </w:rPr>
                              </w:pPr>
                              <w:r>
                                <w:rPr>
                                  <w:sz w:val="18"/>
                                  <w:szCs w:val="18"/>
                                </w:rPr>
                                <w:t>MEL</w:t>
                              </w:r>
                              <w:r w:rsidRPr="00265E0C">
                                <w:rPr>
                                  <w:sz w:val="18"/>
                                  <w:szCs w:val="18"/>
                                </w:rPr>
                                <w:t>MELADA</w:t>
                              </w:r>
                            </w:p>
                          </w:txbxContent>
                        </wps:txbx>
                        <wps:bodyPr rot="0" vert="horz" wrap="square" lIns="91440" tIns="45720" rIns="91440" bIns="45720" anchor="t" anchorCtr="0" upright="1">
                          <a:noAutofit/>
                        </wps:bodyPr>
                      </wps:wsp>
                      <wps:wsp>
                        <wps:cNvPr id="65" name="Rectangle 29"/>
                        <wps:cNvSpPr>
                          <a:spLocks noChangeArrowheads="1"/>
                        </wps:cNvSpPr>
                        <wps:spPr bwMode="auto">
                          <a:xfrm>
                            <a:off x="9088" y="13784"/>
                            <a:ext cx="1223" cy="323"/>
                          </a:xfrm>
                          <a:prstGeom prst="rect">
                            <a:avLst/>
                          </a:prstGeom>
                          <a:solidFill>
                            <a:srgbClr val="FFFFFF"/>
                          </a:solidFill>
                          <a:ln w="9525">
                            <a:solidFill>
                              <a:srgbClr val="000000"/>
                            </a:solidFill>
                            <a:miter lim="800000"/>
                            <a:headEnd/>
                            <a:tailEnd/>
                          </a:ln>
                        </wps:spPr>
                        <wps:txbx>
                          <w:txbxContent>
                            <w:p w14:paraId="1038EDDE" w14:textId="09A53580" w:rsidR="00962B9A" w:rsidRPr="00265E0C" w:rsidRDefault="00962B9A" w:rsidP="00962B9A">
                              <w:pPr>
                                <w:jc w:val="center"/>
                                <w:rPr>
                                  <w:sz w:val="18"/>
                                  <w:szCs w:val="18"/>
                                </w:rPr>
                              </w:pPr>
                              <w:r>
                                <w:rPr>
                                  <w:sz w:val="18"/>
                                  <w:szCs w:val="18"/>
                                </w:rPr>
                                <w:t>FORMATGE</w:t>
                              </w:r>
                            </w:p>
                          </w:txbxContent>
                        </wps:txbx>
                        <wps:bodyPr rot="0" vert="horz" wrap="square" lIns="91440" tIns="45720" rIns="91440" bIns="45720" anchor="t" anchorCtr="0" upright="1">
                          <a:noAutofit/>
                        </wps:bodyPr>
                      </wps:wsp>
                      <wps:wsp>
                        <wps:cNvPr id="66" name="Rectangle 30"/>
                        <wps:cNvSpPr>
                          <a:spLocks noChangeArrowheads="1"/>
                        </wps:cNvSpPr>
                        <wps:spPr bwMode="auto">
                          <a:xfrm>
                            <a:off x="6414" y="13784"/>
                            <a:ext cx="1107" cy="323"/>
                          </a:xfrm>
                          <a:prstGeom prst="rect">
                            <a:avLst/>
                          </a:prstGeom>
                          <a:solidFill>
                            <a:srgbClr val="FFFFFF"/>
                          </a:solidFill>
                          <a:ln w="9525">
                            <a:solidFill>
                              <a:srgbClr val="000000"/>
                            </a:solidFill>
                            <a:miter lim="800000"/>
                            <a:headEnd/>
                            <a:tailEnd/>
                          </a:ln>
                        </wps:spPr>
                        <wps:txbx>
                          <w:txbxContent>
                            <w:p w14:paraId="643FCA4C" w14:textId="10AC3CBA" w:rsidR="00962B9A" w:rsidRPr="00265E0C" w:rsidRDefault="00962B9A" w:rsidP="00962B9A">
                              <w:pPr>
                                <w:jc w:val="center"/>
                                <w:rPr>
                                  <w:sz w:val="18"/>
                                  <w:szCs w:val="18"/>
                                </w:rPr>
                              </w:pPr>
                              <w:r>
                                <w:rPr>
                                  <w:sz w:val="18"/>
                                  <w:szCs w:val="18"/>
                                </w:rPr>
                                <w:t>PERNIL</w:t>
                              </w:r>
                            </w:p>
                          </w:txbxContent>
                        </wps:txbx>
                        <wps:bodyPr rot="0" vert="horz" wrap="square" lIns="91440" tIns="45720" rIns="91440" bIns="45720" anchor="t" anchorCtr="0" upright="1">
                          <a:noAutofit/>
                        </wps:bodyPr>
                      </wps:wsp>
                      <wps:wsp>
                        <wps:cNvPr id="67" name="Rectangle 31"/>
                        <wps:cNvSpPr>
                          <a:spLocks noChangeArrowheads="1"/>
                        </wps:cNvSpPr>
                        <wps:spPr bwMode="auto">
                          <a:xfrm>
                            <a:off x="844" y="13321"/>
                            <a:ext cx="5314" cy="376"/>
                          </a:xfrm>
                          <a:prstGeom prst="rect">
                            <a:avLst/>
                          </a:prstGeom>
                          <a:solidFill>
                            <a:schemeClr val="tx2">
                              <a:lumMod val="20000"/>
                              <a:lumOff val="80000"/>
                            </a:schemeClr>
                          </a:solidFill>
                          <a:ln w="9525">
                            <a:solidFill>
                              <a:srgbClr val="000000"/>
                            </a:solidFill>
                            <a:miter lim="800000"/>
                            <a:headEnd/>
                            <a:tailEnd/>
                          </a:ln>
                        </wps:spPr>
                        <wps:txbx>
                          <w:txbxContent>
                            <w:p w14:paraId="102650F8" w14:textId="77777777" w:rsidR="00962B9A" w:rsidRDefault="00962B9A" w:rsidP="00962B9A">
                              <w:pPr>
                                <w:jc w:val="center"/>
                              </w:pPr>
                              <w:r>
                                <w:t>GALICIA</w:t>
                              </w:r>
                            </w:p>
                          </w:txbxContent>
                        </wps:txbx>
                        <wps:bodyPr rot="0" vert="horz" wrap="square" lIns="91440" tIns="45720" rIns="91440" bIns="45720" anchor="t" anchorCtr="0" upright="1">
                          <a:noAutofit/>
                        </wps:bodyPr>
                      </wps:wsp>
                      <wps:wsp>
                        <wps:cNvPr id="68" name="Rectangle 32"/>
                        <wps:cNvSpPr>
                          <a:spLocks noChangeArrowheads="1"/>
                        </wps:cNvSpPr>
                        <wps:spPr bwMode="auto">
                          <a:xfrm>
                            <a:off x="6414" y="13321"/>
                            <a:ext cx="5207" cy="376"/>
                          </a:xfrm>
                          <a:prstGeom prst="rect">
                            <a:avLst/>
                          </a:prstGeom>
                          <a:solidFill>
                            <a:schemeClr val="tx2">
                              <a:lumMod val="20000"/>
                              <a:lumOff val="80000"/>
                            </a:schemeClr>
                          </a:solidFill>
                          <a:ln w="9525">
                            <a:solidFill>
                              <a:srgbClr val="000000"/>
                            </a:solidFill>
                            <a:miter lim="800000"/>
                            <a:headEnd/>
                            <a:tailEnd/>
                          </a:ln>
                        </wps:spPr>
                        <wps:txbx>
                          <w:txbxContent>
                            <w:p w14:paraId="0C9FAFC8" w14:textId="09D2FDDB" w:rsidR="00962B9A" w:rsidRDefault="00962B9A" w:rsidP="00962B9A">
                              <w:pPr>
                                <w:jc w:val="center"/>
                              </w:pPr>
                              <w:r>
                                <w:t>ASTÚRIES</w:t>
                              </w:r>
                            </w:p>
                          </w:txbxContent>
                        </wps:txbx>
                        <wps:bodyPr rot="0" vert="horz" wrap="square" lIns="91440" tIns="45720" rIns="91440" bIns="45720" anchor="t" anchorCtr="0" upright="1">
                          <a:noAutofit/>
                        </wps:bodyPr>
                      </wps:wsp>
                      <wps:wsp>
                        <wps:cNvPr id="69" name="Rectangle 33"/>
                        <wps:cNvSpPr>
                          <a:spLocks noChangeArrowheads="1"/>
                        </wps:cNvSpPr>
                        <wps:spPr bwMode="auto">
                          <a:xfrm>
                            <a:off x="4933" y="13784"/>
                            <a:ext cx="1225" cy="323"/>
                          </a:xfrm>
                          <a:prstGeom prst="rect">
                            <a:avLst/>
                          </a:prstGeom>
                          <a:solidFill>
                            <a:srgbClr val="FFFFFF"/>
                          </a:solidFill>
                          <a:ln w="9525">
                            <a:solidFill>
                              <a:srgbClr val="000000"/>
                            </a:solidFill>
                            <a:miter lim="800000"/>
                            <a:headEnd/>
                            <a:tailEnd/>
                          </a:ln>
                        </wps:spPr>
                        <wps:txbx>
                          <w:txbxContent>
                            <w:p w14:paraId="56FDC924" w14:textId="77777777" w:rsidR="00962B9A" w:rsidRPr="00265E0C" w:rsidRDefault="00962B9A" w:rsidP="00962B9A">
                              <w:pPr>
                                <w:jc w:val="center"/>
                                <w:rPr>
                                  <w:sz w:val="18"/>
                                  <w:szCs w:val="18"/>
                                </w:rPr>
                              </w:pPr>
                              <w:r>
                                <w:rPr>
                                  <w:sz w:val="18"/>
                                  <w:szCs w:val="18"/>
                                </w:rPr>
                                <w:t>MARISC</w:t>
                              </w:r>
                            </w:p>
                            <w:p w14:paraId="2C719B40" w14:textId="2AFD6AFA" w:rsidR="00962B9A" w:rsidRPr="00265E0C" w:rsidRDefault="00962B9A" w:rsidP="00962B9A">
                              <w:pPr>
                                <w:jc w:val="center"/>
                                <w:rPr>
                                  <w:sz w:val="18"/>
                                  <w:szCs w:val="18"/>
                                </w:rPr>
                              </w:pPr>
                            </w:p>
                          </w:txbxContent>
                        </wps:txbx>
                        <wps:bodyPr rot="0" vert="horz" wrap="square" lIns="91440" tIns="45720" rIns="91440" bIns="45720" anchor="t" anchorCtr="0" upright="1">
                          <a:noAutofit/>
                        </wps:bodyPr>
                      </wps:wsp>
                      <wps:wsp>
                        <wps:cNvPr id="70" name="Rectangle 34"/>
                        <wps:cNvSpPr>
                          <a:spLocks noChangeArrowheads="1"/>
                        </wps:cNvSpPr>
                        <wps:spPr bwMode="auto">
                          <a:xfrm>
                            <a:off x="2117" y="13784"/>
                            <a:ext cx="1526" cy="323"/>
                          </a:xfrm>
                          <a:prstGeom prst="rect">
                            <a:avLst/>
                          </a:prstGeom>
                          <a:solidFill>
                            <a:srgbClr val="FFFFFF"/>
                          </a:solidFill>
                          <a:ln w="9525">
                            <a:solidFill>
                              <a:srgbClr val="000000"/>
                            </a:solidFill>
                            <a:miter lim="800000"/>
                            <a:headEnd/>
                            <a:tailEnd/>
                          </a:ln>
                        </wps:spPr>
                        <wps:txbx>
                          <w:txbxContent>
                            <w:p w14:paraId="76C8037F" w14:textId="77777777" w:rsidR="00962B9A" w:rsidRPr="00265E0C" w:rsidRDefault="00962B9A" w:rsidP="00962B9A">
                              <w:pPr>
                                <w:jc w:val="center"/>
                                <w:rPr>
                                  <w:sz w:val="18"/>
                                  <w:szCs w:val="18"/>
                                </w:rPr>
                              </w:pPr>
                              <w:r>
                                <w:rPr>
                                  <w:sz w:val="18"/>
                                  <w:szCs w:val="18"/>
                                </w:rPr>
                                <w:t>MEL</w:t>
                              </w:r>
                              <w:r w:rsidRPr="00265E0C">
                                <w:rPr>
                                  <w:sz w:val="18"/>
                                  <w:szCs w:val="18"/>
                                </w:rPr>
                                <w:t>MELADA</w:t>
                              </w:r>
                            </w:p>
                            <w:p w14:paraId="2F7F90F6" w14:textId="35FAEFA3" w:rsidR="00962B9A" w:rsidRPr="00265E0C" w:rsidRDefault="00962B9A" w:rsidP="00962B9A">
                              <w:pPr>
                                <w:jc w:val="center"/>
                                <w:rPr>
                                  <w:sz w:val="18"/>
                                  <w:szCs w:val="18"/>
                                </w:rPr>
                              </w:pPr>
                            </w:p>
                          </w:txbxContent>
                        </wps:txbx>
                        <wps:bodyPr rot="0" vert="horz" wrap="square" lIns="91440" tIns="45720" rIns="91440" bIns="45720" anchor="t" anchorCtr="0" upright="1">
                          <a:noAutofit/>
                        </wps:bodyPr>
                      </wps:wsp>
                      <wps:wsp>
                        <wps:cNvPr id="71" name="Rectangle 35"/>
                        <wps:cNvSpPr>
                          <a:spLocks noChangeArrowheads="1"/>
                        </wps:cNvSpPr>
                        <wps:spPr bwMode="auto">
                          <a:xfrm>
                            <a:off x="3740" y="13784"/>
                            <a:ext cx="1107" cy="323"/>
                          </a:xfrm>
                          <a:prstGeom prst="rect">
                            <a:avLst/>
                          </a:prstGeom>
                          <a:solidFill>
                            <a:srgbClr val="FFFFFF"/>
                          </a:solidFill>
                          <a:ln w="9525">
                            <a:solidFill>
                              <a:srgbClr val="000000"/>
                            </a:solidFill>
                            <a:miter lim="800000"/>
                            <a:headEnd/>
                            <a:tailEnd/>
                          </a:ln>
                        </wps:spPr>
                        <wps:txbx>
                          <w:txbxContent>
                            <w:p w14:paraId="3D4340C9" w14:textId="77777777" w:rsidR="00962B9A" w:rsidRPr="00265E0C" w:rsidRDefault="00962B9A" w:rsidP="00962B9A">
                              <w:pPr>
                                <w:jc w:val="center"/>
                                <w:rPr>
                                  <w:sz w:val="18"/>
                                  <w:szCs w:val="18"/>
                                </w:rPr>
                              </w:pPr>
                              <w:r>
                                <w:rPr>
                                  <w:sz w:val="18"/>
                                  <w:szCs w:val="18"/>
                                </w:rPr>
                                <w:t>FORMATGE</w:t>
                              </w:r>
                            </w:p>
                            <w:p w14:paraId="44399FC6" w14:textId="61D4D6D9" w:rsidR="00962B9A" w:rsidRPr="00265E0C" w:rsidRDefault="00962B9A" w:rsidP="00962B9A">
                              <w:pPr>
                                <w:jc w:val="center"/>
                                <w:rPr>
                                  <w:sz w:val="18"/>
                                  <w:szCs w:val="18"/>
                                </w:rPr>
                              </w:pPr>
                            </w:p>
                          </w:txbxContent>
                        </wps:txbx>
                        <wps:bodyPr rot="0" vert="horz" wrap="square" lIns="91440" tIns="45720" rIns="91440" bIns="45720" anchor="t" anchorCtr="0" upright="1">
                          <a:noAutofit/>
                        </wps:bodyPr>
                      </wps:wsp>
                      <wps:wsp>
                        <wps:cNvPr id="72" name="Rectangle 36"/>
                        <wps:cNvSpPr>
                          <a:spLocks noChangeArrowheads="1"/>
                        </wps:cNvSpPr>
                        <wps:spPr bwMode="auto">
                          <a:xfrm>
                            <a:off x="844" y="13784"/>
                            <a:ext cx="1107" cy="323"/>
                          </a:xfrm>
                          <a:prstGeom prst="rect">
                            <a:avLst/>
                          </a:prstGeom>
                          <a:solidFill>
                            <a:srgbClr val="FFFFFF"/>
                          </a:solidFill>
                          <a:ln w="9525">
                            <a:solidFill>
                              <a:srgbClr val="000000"/>
                            </a:solidFill>
                            <a:miter lim="800000"/>
                            <a:headEnd/>
                            <a:tailEnd/>
                          </a:ln>
                        </wps:spPr>
                        <wps:txbx>
                          <w:txbxContent>
                            <w:p w14:paraId="0937C4BD" w14:textId="77777777" w:rsidR="00962B9A" w:rsidRPr="00265E0C" w:rsidRDefault="00962B9A" w:rsidP="00962B9A">
                              <w:pPr>
                                <w:jc w:val="center"/>
                                <w:rPr>
                                  <w:sz w:val="18"/>
                                  <w:szCs w:val="18"/>
                                </w:rPr>
                              </w:pPr>
                              <w:r>
                                <w:rPr>
                                  <w:sz w:val="18"/>
                                  <w:szCs w:val="18"/>
                                </w:rPr>
                                <w:t>PERNIL</w:t>
                              </w:r>
                            </w:p>
                            <w:p w14:paraId="04E78BA8" w14:textId="11BC8B46" w:rsidR="00962B9A" w:rsidRPr="00265E0C" w:rsidRDefault="00962B9A" w:rsidP="00962B9A">
                              <w:pPr>
                                <w:jc w:val="center"/>
                                <w:rPr>
                                  <w:sz w:val="18"/>
                                  <w:szCs w:val="18"/>
                                </w:rPr>
                              </w:pPr>
                            </w:p>
                          </w:txbxContent>
                        </wps:txbx>
                        <wps:bodyPr rot="0" vert="horz" wrap="square" lIns="91440" tIns="45720" rIns="91440" bIns="45720" anchor="t" anchorCtr="0" upright="1">
                          <a:noAutofit/>
                        </wps:bodyPr>
                      </wps:wsp>
                    </wpg:wgp>
                  </a:graphicData>
                </a:graphic>
              </wp:inline>
            </w:drawing>
          </mc:Choice>
          <mc:Fallback>
            <w:pict>
              <v:group id="Agrupar 29" o:spid="_x0000_s1050" style="width:533.4pt;height:70.7pt;mso-position-horizontal-relative:char;mso-position-vertical-relative:line" coordorigin="844,12644" coordsize="10777,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">
                <v:rect id="Rectangle 26" o:spid="_x0000_s1051" style="position:absolute;left:5610;top:12644;width:1311;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DVSMIA&#10;AADbAAAADwAAAGRycy9kb3ducmV2LnhtbERP3WrCMBS+H+wdwhnsRjS1dSLVWIabsJvhqj7AoTlr&#10;q81JaTIb3365GOzy4/vfFMF04kaDay0rmM8SEMSV1S3XCs6n/XQFwnlkjZ1lUnAnB8X28WGDubYj&#10;l3Q7+lrEEHY5Kmi873MpXdWQQTezPXHkvu1g0Ec41FIPOMZw08k0SZbSYMuxocGedg1V1+OPUXAI&#10;ZjIuzyF9uWRl9tl+vb0vrhelnp/C6xqEp+D/xX/uD60gi+vjl/g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ANVIwgAAANsAAAAPAAAAAAAAAAAAAAAAAJgCAABkcnMvZG93&#10;bnJldi54bWxQSwUGAAAAAAQABAD1AAAAhwMAAAAA&#10;" fillcolor="#8db3e2 [1311]">
                  <v:textbox>
                    <w:txbxContent>
                      <w:p w14:paraId="1E3637E1" w14:textId="77777777" w:rsidR="00962B9A" w:rsidRPr="00265E0C" w:rsidRDefault="00962B9A" w:rsidP="00962B9A">
                        <w:pPr>
                          <w:jc w:val="center"/>
                          <w:rPr>
                            <w:sz w:val="18"/>
                            <w:szCs w:val="18"/>
                          </w:rPr>
                        </w:pPr>
                        <w:r w:rsidRPr="00265E0C">
                          <w:rPr>
                            <w:sz w:val="18"/>
                            <w:szCs w:val="18"/>
                          </w:rPr>
                          <w:t>DIRECCIÓN</w:t>
                        </w:r>
                      </w:p>
                    </w:txbxContent>
                  </v:textbox>
                </v:rect>
                <v:rect id="Rectangle 27" o:spid="_x0000_s1052" style="position:absolute;left:10396;top:13784;width:122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14:paraId="27B255A3" w14:textId="5C986B38" w:rsidR="00962B9A" w:rsidRPr="00265E0C" w:rsidRDefault="00962B9A" w:rsidP="00962B9A">
                        <w:pPr>
                          <w:jc w:val="center"/>
                          <w:rPr>
                            <w:sz w:val="18"/>
                            <w:szCs w:val="18"/>
                          </w:rPr>
                        </w:pPr>
                        <w:r>
                          <w:rPr>
                            <w:sz w:val="18"/>
                            <w:szCs w:val="18"/>
                          </w:rPr>
                          <w:t>MARISC</w:t>
                        </w:r>
                      </w:p>
                    </w:txbxContent>
                  </v:textbox>
                </v:rect>
                <v:rect id="Rectangle 28" o:spid="_x0000_s1053" style="position:absolute;left:7577;top:13784;width:132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I44MQA&#10;AADbAAAADwAAAGRycy9kb3ducmV2LnhtbESPQWvCQBSE70L/w/IKvZlNrYi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SOODEAAAA2wAAAA8AAAAAAAAAAAAAAAAAmAIAAGRycy9k&#10;b3ducmV2LnhtbFBLBQYAAAAABAAEAPUAAACJAwAAAAA=&#10;">
                  <v:textbox>
                    <w:txbxContent>
                      <w:p w14:paraId="3B0C9F3F" w14:textId="02F14F1D" w:rsidR="00962B9A" w:rsidRPr="00265E0C" w:rsidRDefault="00962B9A" w:rsidP="00962B9A">
                        <w:pPr>
                          <w:jc w:val="center"/>
                          <w:rPr>
                            <w:sz w:val="18"/>
                            <w:szCs w:val="18"/>
                          </w:rPr>
                        </w:pPr>
                        <w:r>
                          <w:rPr>
                            <w:sz w:val="18"/>
                            <w:szCs w:val="18"/>
                          </w:rPr>
                          <w:t>MEL</w:t>
                        </w:r>
                        <w:r w:rsidRPr="00265E0C">
                          <w:rPr>
                            <w:sz w:val="18"/>
                            <w:szCs w:val="18"/>
                          </w:rPr>
                          <w:t>MELADA</w:t>
                        </w:r>
                      </w:p>
                    </w:txbxContent>
                  </v:textbox>
                </v:rect>
                <v:rect id="Rectangle 29" o:spid="_x0000_s1054" style="position:absolute;left:9088;top:13784;width:1223;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de8QA&#10;AADbAAAADwAAAGRycy9kb3ducmV2LnhtbESPQWvCQBSE70L/w/IKvZlNLYq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enXvEAAAA2wAAAA8AAAAAAAAAAAAAAAAAmAIAAGRycy9k&#10;b3ducmV2LnhtbFBLBQYAAAAABAAEAPUAAACJAwAAAAA=&#10;">
                  <v:textbox>
                    <w:txbxContent>
                      <w:p w14:paraId="1038EDDE" w14:textId="09A53580" w:rsidR="00962B9A" w:rsidRPr="00265E0C" w:rsidRDefault="00962B9A" w:rsidP="00962B9A">
                        <w:pPr>
                          <w:jc w:val="center"/>
                          <w:rPr>
                            <w:sz w:val="18"/>
                            <w:szCs w:val="18"/>
                          </w:rPr>
                        </w:pPr>
                        <w:r>
                          <w:rPr>
                            <w:sz w:val="18"/>
                            <w:szCs w:val="18"/>
                          </w:rPr>
                          <w:t>FORMATGE</w:t>
                        </w:r>
                      </w:p>
                    </w:txbxContent>
                  </v:textbox>
                </v:rect>
                <v:rect id="Rectangle 30" o:spid="_x0000_s1055" style="position:absolute;left:6414;top:13784;width:110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textbox>
                    <w:txbxContent>
                      <w:p w14:paraId="643FCA4C" w14:textId="10AC3CBA" w:rsidR="00962B9A" w:rsidRPr="00265E0C" w:rsidRDefault="00962B9A" w:rsidP="00962B9A">
                        <w:pPr>
                          <w:jc w:val="center"/>
                          <w:rPr>
                            <w:sz w:val="18"/>
                            <w:szCs w:val="18"/>
                          </w:rPr>
                        </w:pPr>
                        <w:r>
                          <w:rPr>
                            <w:sz w:val="18"/>
                            <w:szCs w:val="18"/>
                          </w:rPr>
                          <w:t>PERNIL</w:t>
                        </w:r>
                      </w:p>
                    </w:txbxContent>
                  </v:textbox>
                </v:rect>
                <v:rect id="Rectangle 31" o:spid="_x0000_s1056" style="position:absolute;left:844;top:13321;width:531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tVsUA&#10;AADbAAAADwAAAGRycy9kb3ducmV2LnhtbESPQWsCMRSE74X+h/AEL6Vm18O2bI1ixYLiSVsK3h7J&#10;62bt5mXZpLr6641Q8DjMzDfMZNa7RhypC7VnBfkoA0Gsvam5UvD1+fH8CiJEZIONZ1JwpgCz6ePD&#10;BEvjT7yl4y5WIkE4lKjAxtiWUgZtyWEY+ZY4eT++cxiT7CppOjwluGvkOMsK6bDmtGCxpYUl/bv7&#10;cwo2+WW5zd/xoNd63xy+nwq7X6NSw0E/fwMRqY/38H97ZRQUL3D7kn6An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CG1WxQAAANsAAAAPAAAAAAAAAAAAAAAAAJgCAABkcnMv&#10;ZG93bnJldi54bWxQSwUGAAAAAAQABAD1AAAAigMAAAAA&#10;" fillcolor="#c6d9f1 [671]">
                  <v:textbox>
                    <w:txbxContent>
                      <w:p w14:paraId="102650F8" w14:textId="77777777" w:rsidR="00962B9A" w:rsidRDefault="00962B9A" w:rsidP="00962B9A">
                        <w:pPr>
                          <w:jc w:val="center"/>
                        </w:pPr>
                        <w:r>
                          <w:t>GALICIA</w:t>
                        </w:r>
                      </w:p>
                    </w:txbxContent>
                  </v:textbox>
                </v:rect>
                <v:rect id="Rectangle 32" o:spid="_x0000_s1057" style="position:absolute;left:6414;top:13321;width:5207;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f5JMIA&#10;AADbAAAADwAAAGRycy9kb3ducmV2LnhtbERPy2oCMRTdF/yHcIVuimbGxVBGo6hYULrygeDuklwn&#10;o5ObYZLqtF/fLApdHs57tuhdIx7UhdqzgnycgSDW3tRcKTgdP0bvIEJENth4JgXfFGAxH7zMsDT+&#10;yXt6HGIlUgiHEhXYGNtSyqAtOQxj3xIn7uo7hzHBrpKmw2cKd42cZFkhHdacGiy2tLak74cvp+Az&#10;/9ns8xXe9E5fmtv5rbCXHSr1OuyXUxCR+vgv/nNvjYIijU1f0g+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l/kkwgAAANsAAAAPAAAAAAAAAAAAAAAAAJgCAABkcnMvZG93&#10;bnJldi54bWxQSwUGAAAAAAQABAD1AAAAhwMAAAAA&#10;" fillcolor="#c6d9f1 [671]">
                  <v:textbox>
                    <w:txbxContent>
                      <w:p w14:paraId="0C9FAFC8" w14:textId="09D2FDDB" w:rsidR="00962B9A" w:rsidRDefault="00962B9A" w:rsidP="00962B9A">
                        <w:pPr>
                          <w:jc w:val="center"/>
                        </w:pPr>
                        <w:r>
                          <w:t>ASTÚRIES</w:t>
                        </w:r>
                      </w:p>
                    </w:txbxContent>
                  </v:textbox>
                </v:rect>
                <v:rect id="Rectangle 33" o:spid="_x0000_s1058" style="position:absolute;left:4933;top:13784;width:122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textbox>
                    <w:txbxContent>
                      <w:p w14:paraId="56FDC924" w14:textId="77777777" w:rsidR="00962B9A" w:rsidRPr="00265E0C" w:rsidRDefault="00962B9A" w:rsidP="00962B9A">
                        <w:pPr>
                          <w:jc w:val="center"/>
                          <w:rPr>
                            <w:sz w:val="18"/>
                            <w:szCs w:val="18"/>
                          </w:rPr>
                        </w:pPr>
                        <w:r>
                          <w:rPr>
                            <w:sz w:val="18"/>
                            <w:szCs w:val="18"/>
                          </w:rPr>
                          <w:t>MARISC</w:t>
                        </w:r>
                      </w:p>
                      <w:p w14:paraId="2C719B40" w14:textId="2AFD6AFA" w:rsidR="00962B9A" w:rsidRPr="00265E0C" w:rsidRDefault="00962B9A" w:rsidP="00962B9A">
                        <w:pPr>
                          <w:jc w:val="center"/>
                          <w:rPr>
                            <w:sz w:val="18"/>
                            <w:szCs w:val="18"/>
                          </w:rPr>
                        </w:pPr>
                      </w:p>
                    </w:txbxContent>
                  </v:textbox>
                </v:rect>
                <v:rect id="Rectangle 34" o:spid="_x0000_s1059" style="position:absolute;left:2117;top:13784;width:1526;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CoPsEA&#10;AADbAAAADwAAAGRycy9kb3ducmV2LnhtbERPPW/CMBDdK/EfrENiKw5UopBiEKIKKiOEhe0aX5OU&#10;+BzZDqT8ejxUYnx638t1bxpxJedrywom4wQEcWF1zaWCU569zkH4gKyxsUwK/sjDejV4WWKq7Y0P&#10;dD2GUsQQ9ikqqEJoUyl9UZFBP7YtceR+rDMYInSl1A5vMdw0cpokM2mw5thQYUvbiorLsTMKvuvp&#10;Ce+HfJeYRfYW9n3+250/lRoN+80HiEB9eIr/3V9awXt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wqD7BAAAA2wAAAA8AAAAAAAAAAAAAAAAAmAIAAGRycy9kb3du&#10;cmV2LnhtbFBLBQYAAAAABAAEAPUAAACGAwAAAAA=&#10;">
                  <v:textbox>
                    <w:txbxContent>
                      <w:p w14:paraId="76C8037F" w14:textId="77777777" w:rsidR="00962B9A" w:rsidRPr="00265E0C" w:rsidRDefault="00962B9A" w:rsidP="00962B9A">
                        <w:pPr>
                          <w:jc w:val="center"/>
                          <w:rPr>
                            <w:sz w:val="18"/>
                            <w:szCs w:val="18"/>
                          </w:rPr>
                        </w:pPr>
                        <w:r>
                          <w:rPr>
                            <w:sz w:val="18"/>
                            <w:szCs w:val="18"/>
                          </w:rPr>
                          <w:t>MEL</w:t>
                        </w:r>
                        <w:r w:rsidRPr="00265E0C">
                          <w:rPr>
                            <w:sz w:val="18"/>
                            <w:szCs w:val="18"/>
                          </w:rPr>
                          <w:t>MELADA</w:t>
                        </w:r>
                      </w:p>
                      <w:p w14:paraId="2F7F90F6" w14:textId="35FAEFA3" w:rsidR="00962B9A" w:rsidRPr="00265E0C" w:rsidRDefault="00962B9A" w:rsidP="00962B9A">
                        <w:pPr>
                          <w:jc w:val="center"/>
                          <w:rPr>
                            <w:sz w:val="18"/>
                            <w:szCs w:val="18"/>
                          </w:rPr>
                        </w:pPr>
                      </w:p>
                    </w:txbxContent>
                  </v:textbox>
                </v:rect>
                <v:rect id="Rectangle 35" o:spid="_x0000_s1060" style="position:absolute;left:3740;top:13784;width:110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NpcQA&#10;AADbAAAADwAAAGRycy9kb3ducmV2LnhtbESPQWvCQBSE74X+h+UVems2WtA2ZpWiWPSoyaW3Z/Y1&#10;SZt9G7JrkvrrXUHocZiZb5h0NZpG9NS52rKCSRSDIC6srrlUkGfblzcQziNrbCyTgj9ysFo+PqSY&#10;aDvwgfqjL0WAsEtQQeV9m0jpiooMusi2xMH7tp1BH2RXSt3hEOCmkdM4nkmDNYeFCltaV1T8Hs9G&#10;wame5ng5ZJ+xed+++v2Y/Zy/Nko9P40fCxCeRv8fvrd3WsF8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DaXEAAAA2wAAAA8AAAAAAAAAAAAAAAAAmAIAAGRycy9k&#10;b3ducmV2LnhtbFBLBQYAAAAABAAEAPUAAACJAwAAAAA=&#10;">
                  <v:textbox>
                    <w:txbxContent>
                      <w:p w14:paraId="3D4340C9" w14:textId="77777777" w:rsidR="00962B9A" w:rsidRPr="00265E0C" w:rsidRDefault="00962B9A" w:rsidP="00962B9A">
                        <w:pPr>
                          <w:jc w:val="center"/>
                          <w:rPr>
                            <w:sz w:val="18"/>
                            <w:szCs w:val="18"/>
                          </w:rPr>
                        </w:pPr>
                        <w:r>
                          <w:rPr>
                            <w:sz w:val="18"/>
                            <w:szCs w:val="18"/>
                          </w:rPr>
                          <w:t>FORMATGE</w:t>
                        </w:r>
                      </w:p>
                      <w:p w14:paraId="44399FC6" w14:textId="61D4D6D9" w:rsidR="00962B9A" w:rsidRPr="00265E0C" w:rsidRDefault="00962B9A" w:rsidP="00962B9A">
                        <w:pPr>
                          <w:jc w:val="center"/>
                          <w:rPr>
                            <w:sz w:val="18"/>
                            <w:szCs w:val="18"/>
                          </w:rPr>
                        </w:pPr>
                      </w:p>
                    </w:txbxContent>
                  </v:textbox>
                </v:rect>
                <v:rect id="Rectangle 36" o:spid="_x0000_s1061" style="position:absolute;left:844;top:13784;width:110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6T0sQA&#10;AADbAAAADwAAAGRycy9kb3ducmV2LnhtbESPQWvCQBSE7wX/w/IKvTWbpmBrdBVRLPZokktvz+wz&#10;SZt9G7KrSf31bqHgcZiZb5jFajStuFDvGssKXqIYBHFpdcOVgiLfPb+DcB5ZY2uZFPySg9Vy8rDA&#10;VNuBD3TJfCUChF2KCmrvu1RKV9Zk0EW2Iw7eyfYGfZB9JXWPQ4CbViZxPJUGGw4LNXa0qan8yc5G&#10;wbFJCrwe8o/YzHav/nPMv89fW6WeHsf1HISn0d/D/+29VvCW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uk9LEAAAA2wAAAA8AAAAAAAAAAAAAAAAAmAIAAGRycy9k&#10;b3ducmV2LnhtbFBLBQYAAAAABAAEAPUAAACJAwAAAAA=&#10;">
                  <v:textbox>
                    <w:txbxContent>
                      <w:p w14:paraId="0937C4BD" w14:textId="77777777" w:rsidR="00962B9A" w:rsidRPr="00265E0C" w:rsidRDefault="00962B9A" w:rsidP="00962B9A">
                        <w:pPr>
                          <w:jc w:val="center"/>
                          <w:rPr>
                            <w:sz w:val="18"/>
                            <w:szCs w:val="18"/>
                          </w:rPr>
                        </w:pPr>
                        <w:r>
                          <w:rPr>
                            <w:sz w:val="18"/>
                            <w:szCs w:val="18"/>
                          </w:rPr>
                          <w:t>PERNIL</w:t>
                        </w:r>
                      </w:p>
                      <w:p w14:paraId="04E78BA8" w14:textId="11BC8B46" w:rsidR="00962B9A" w:rsidRPr="00265E0C" w:rsidRDefault="00962B9A" w:rsidP="00962B9A">
                        <w:pPr>
                          <w:jc w:val="center"/>
                          <w:rPr>
                            <w:sz w:val="18"/>
                            <w:szCs w:val="18"/>
                          </w:rPr>
                        </w:pPr>
                      </w:p>
                    </w:txbxContent>
                  </v:textbox>
                </v:rect>
                <w10:anchorlock/>
              </v:group>
            </w:pict>
          </mc:Fallback>
        </mc:AlternateContent>
      </w:r>
    </w:p>
    <w:p w14:paraId="48B4EC55" w14:textId="6F1AA5B3" w:rsidR="00962B9A" w:rsidRPr="00CE096F" w:rsidRDefault="00962B9A" w:rsidP="009C75C0">
      <w:pPr>
        <w:spacing w:after="200" w:line="276" w:lineRule="auto"/>
        <w:ind w:left="360" w:hanging="360"/>
        <w:rPr>
          <w:rFonts w:ascii="Verdana" w:hAnsi="Verdana"/>
          <w:b/>
          <w:sz w:val="22"/>
          <w:highlight w:val="cyan"/>
        </w:rPr>
      </w:pPr>
      <w:r>
        <w:rPr>
          <w:rFonts w:ascii="Verdana" w:hAnsi="Verdana"/>
          <w:b/>
          <w:noProof/>
          <w:sz w:val="22"/>
          <w:lang w:val="en-US" w:eastAsia="en-US"/>
        </w:rPr>
        <mc:AlternateContent>
          <mc:Choice Requires="wpg">
            <w:drawing>
              <wp:inline distT="0" distB="0" distL="0" distR="0" wp14:anchorId="6C53B7A4" wp14:editId="65E4D63B">
                <wp:extent cx="6869433" cy="647700"/>
                <wp:effectExtent l="0" t="0" r="26670" b="19050"/>
                <wp:docPr id="2" name="Agrupar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9433" cy="647700"/>
                          <a:chOff x="844" y="13321"/>
                          <a:chExt cx="10618" cy="786"/>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74" name="Rectangle 27"/>
                        <wps:cNvSpPr>
                          <a:spLocks noChangeArrowheads="1"/>
                        </wps:cNvSpPr>
                        <wps:spPr bwMode="auto">
                          <a:xfrm>
                            <a:off x="10237" y="13784"/>
                            <a:ext cx="1225" cy="323"/>
                          </a:xfrm>
                          <a:prstGeom prst="rect">
                            <a:avLst/>
                          </a:prstGeom>
                          <a:solidFill>
                            <a:srgbClr val="FFFFFF"/>
                          </a:solidFill>
                          <a:ln w="9525">
                            <a:solidFill>
                              <a:srgbClr val="000000"/>
                            </a:solidFill>
                            <a:miter lim="800000"/>
                            <a:headEnd/>
                            <a:tailEnd/>
                          </a:ln>
                        </wps:spPr>
                        <wps:txbx>
                          <w:txbxContent>
                            <w:p w14:paraId="2B070551" w14:textId="77777777" w:rsidR="00962B9A" w:rsidRPr="00265E0C" w:rsidRDefault="00962B9A" w:rsidP="00962B9A">
                              <w:pPr>
                                <w:jc w:val="center"/>
                                <w:rPr>
                                  <w:sz w:val="18"/>
                                  <w:szCs w:val="18"/>
                                </w:rPr>
                              </w:pPr>
                              <w:r>
                                <w:rPr>
                                  <w:sz w:val="18"/>
                                  <w:szCs w:val="18"/>
                                </w:rPr>
                                <w:t>MARISC</w:t>
                              </w:r>
                            </w:p>
                          </w:txbxContent>
                        </wps:txbx>
                        <wps:bodyPr rot="0" vert="horz" wrap="square" lIns="91440" tIns="45720" rIns="91440" bIns="45720" anchor="t" anchorCtr="0" upright="1">
                          <a:noAutofit/>
                        </wps:bodyPr>
                      </wps:wsp>
                      <wps:wsp>
                        <wps:cNvPr id="75" name="Rectangle 28"/>
                        <wps:cNvSpPr>
                          <a:spLocks noChangeArrowheads="1"/>
                        </wps:cNvSpPr>
                        <wps:spPr bwMode="auto">
                          <a:xfrm>
                            <a:off x="7524" y="13784"/>
                            <a:ext cx="1329" cy="323"/>
                          </a:xfrm>
                          <a:prstGeom prst="rect">
                            <a:avLst/>
                          </a:prstGeom>
                          <a:solidFill>
                            <a:srgbClr val="FFFFFF"/>
                          </a:solidFill>
                          <a:ln w="9525">
                            <a:solidFill>
                              <a:srgbClr val="000000"/>
                            </a:solidFill>
                            <a:miter lim="800000"/>
                            <a:headEnd/>
                            <a:tailEnd/>
                          </a:ln>
                        </wps:spPr>
                        <wps:txbx>
                          <w:txbxContent>
                            <w:p w14:paraId="5671EBFA" w14:textId="77777777" w:rsidR="00962B9A" w:rsidRPr="00265E0C" w:rsidRDefault="00962B9A" w:rsidP="00962B9A">
                              <w:pPr>
                                <w:jc w:val="center"/>
                                <w:rPr>
                                  <w:sz w:val="18"/>
                                  <w:szCs w:val="18"/>
                                </w:rPr>
                              </w:pPr>
                              <w:r>
                                <w:rPr>
                                  <w:sz w:val="18"/>
                                  <w:szCs w:val="18"/>
                                </w:rPr>
                                <w:t>MEL</w:t>
                              </w:r>
                              <w:r w:rsidRPr="00265E0C">
                                <w:rPr>
                                  <w:sz w:val="18"/>
                                  <w:szCs w:val="18"/>
                                </w:rPr>
                                <w:t>MELADA</w:t>
                              </w:r>
                            </w:p>
                          </w:txbxContent>
                        </wps:txbx>
                        <wps:bodyPr rot="0" vert="horz" wrap="square" lIns="91440" tIns="45720" rIns="91440" bIns="45720" anchor="t" anchorCtr="0" upright="1">
                          <a:noAutofit/>
                        </wps:bodyPr>
                      </wps:wsp>
                      <wps:wsp>
                        <wps:cNvPr id="76" name="Rectangle 29"/>
                        <wps:cNvSpPr>
                          <a:spLocks noChangeArrowheads="1"/>
                        </wps:cNvSpPr>
                        <wps:spPr bwMode="auto">
                          <a:xfrm>
                            <a:off x="8985" y="13784"/>
                            <a:ext cx="1223" cy="323"/>
                          </a:xfrm>
                          <a:prstGeom prst="rect">
                            <a:avLst/>
                          </a:prstGeom>
                          <a:solidFill>
                            <a:srgbClr val="FFFFFF"/>
                          </a:solidFill>
                          <a:ln w="9525">
                            <a:solidFill>
                              <a:srgbClr val="000000"/>
                            </a:solidFill>
                            <a:miter lim="800000"/>
                            <a:headEnd/>
                            <a:tailEnd/>
                          </a:ln>
                        </wps:spPr>
                        <wps:txbx>
                          <w:txbxContent>
                            <w:p w14:paraId="42606206" w14:textId="77777777" w:rsidR="00962B9A" w:rsidRPr="00265E0C" w:rsidRDefault="00962B9A" w:rsidP="00962B9A">
                              <w:pPr>
                                <w:jc w:val="center"/>
                                <w:rPr>
                                  <w:sz w:val="18"/>
                                  <w:szCs w:val="18"/>
                                </w:rPr>
                              </w:pPr>
                              <w:r>
                                <w:rPr>
                                  <w:sz w:val="18"/>
                                  <w:szCs w:val="18"/>
                                </w:rPr>
                                <w:t>FORMATGE</w:t>
                              </w:r>
                            </w:p>
                          </w:txbxContent>
                        </wps:txbx>
                        <wps:bodyPr rot="0" vert="horz" wrap="square" lIns="91440" tIns="45720" rIns="91440" bIns="45720" anchor="t" anchorCtr="0" upright="1">
                          <a:noAutofit/>
                        </wps:bodyPr>
                      </wps:wsp>
                      <wps:wsp>
                        <wps:cNvPr id="77" name="Rectangle 30"/>
                        <wps:cNvSpPr>
                          <a:spLocks noChangeArrowheads="1"/>
                        </wps:cNvSpPr>
                        <wps:spPr bwMode="auto">
                          <a:xfrm>
                            <a:off x="6333" y="13784"/>
                            <a:ext cx="1107" cy="323"/>
                          </a:xfrm>
                          <a:prstGeom prst="rect">
                            <a:avLst/>
                          </a:prstGeom>
                          <a:solidFill>
                            <a:srgbClr val="FFFFFF"/>
                          </a:solidFill>
                          <a:ln w="9525">
                            <a:solidFill>
                              <a:srgbClr val="000000"/>
                            </a:solidFill>
                            <a:miter lim="800000"/>
                            <a:headEnd/>
                            <a:tailEnd/>
                          </a:ln>
                        </wps:spPr>
                        <wps:txbx>
                          <w:txbxContent>
                            <w:p w14:paraId="5F147228" w14:textId="77777777" w:rsidR="00962B9A" w:rsidRPr="00265E0C" w:rsidRDefault="00962B9A" w:rsidP="00962B9A">
                              <w:pPr>
                                <w:jc w:val="center"/>
                                <w:rPr>
                                  <w:sz w:val="18"/>
                                  <w:szCs w:val="18"/>
                                </w:rPr>
                              </w:pPr>
                              <w:r>
                                <w:rPr>
                                  <w:sz w:val="18"/>
                                  <w:szCs w:val="18"/>
                                </w:rPr>
                                <w:t>PERNIL</w:t>
                              </w:r>
                            </w:p>
                          </w:txbxContent>
                        </wps:txbx>
                        <wps:bodyPr rot="0" vert="horz" wrap="square" lIns="91440" tIns="45720" rIns="91440" bIns="45720" anchor="t" anchorCtr="0" upright="1">
                          <a:noAutofit/>
                        </wps:bodyPr>
                      </wps:wsp>
                      <wps:wsp>
                        <wps:cNvPr id="79" name="Rectangle 31"/>
                        <wps:cNvSpPr>
                          <a:spLocks noChangeArrowheads="1"/>
                        </wps:cNvSpPr>
                        <wps:spPr bwMode="auto">
                          <a:xfrm>
                            <a:off x="844" y="13321"/>
                            <a:ext cx="5163" cy="376"/>
                          </a:xfrm>
                          <a:prstGeom prst="rect">
                            <a:avLst/>
                          </a:prstGeom>
                          <a:solidFill>
                            <a:schemeClr val="tx2">
                              <a:lumMod val="20000"/>
                              <a:lumOff val="80000"/>
                            </a:schemeClr>
                          </a:solidFill>
                          <a:ln w="9525">
                            <a:solidFill>
                              <a:srgbClr val="000000"/>
                            </a:solidFill>
                            <a:miter lim="800000"/>
                            <a:headEnd/>
                            <a:tailEnd/>
                          </a:ln>
                        </wps:spPr>
                        <wps:txbx>
                          <w:txbxContent>
                            <w:p w14:paraId="0DA4E0DF" w14:textId="0899F03B" w:rsidR="00962B9A" w:rsidRDefault="00962B9A" w:rsidP="00962B9A">
                              <w:pPr>
                                <w:jc w:val="center"/>
                              </w:pPr>
                              <w:r>
                                <w:t>EXTREMADURA</w:t>
                              </w:r>
                            </w:p>
                          </w:txbxContent>
                        </wps:txbx>
                        <wps:bodyPr rot="0" vert="horz" wrap="square" lIns="91440" tIns="45720" rIns="91440" bIns="45720" anchor="t" anchorCtr="0" upright="1">
                          <a:noAutofit/>
                        </wps:bodyPr>
                      </wps:wsp>
                      <wps:wsp>
                        <wps:cNvPr id="80" name="Rectangle 32"/>
                        <wps:cNvSpPr>
                          <a:spLocks noChangeArrowheads="1"/>
                        </wps:cNvSpPr>
                        <wps:spPr bwMode="auto">
                          <a:xfrm>
                            <a:off x="6255" y="13321"/>
                            <a:ext cx="5207" cy="376"/>
                          </a:xfrm>
                          <a:prstGeom prst="rect">
                            <a:avLst/>
                          </a:prstGeom>
                          <a:solidFill>
                            <a:schemeClr val="tx2">
                              <a:lumMod val="20000"/>
                              <a:lumOff val="80000"/>
                            </a:schemeClr>
                          </a:solidFill>
                          <a:ln w="9525">
                            <a:solidFill>
                              <a:srgbClr val="000000"/>
                            </a:solidFill>
                            <a:miter lim="800000"/>
                            <a:headEnd/>
                            <a:tailEnd/>
                          </a:ln>
                        </wps:spPr>
                        <wps:txbx>
                          <w:txbxContent>
                            <w:p w14:paraId="6510FD18" w14:textId="0870EC71" w:rsidR="00962B9A" w:rsidRDefault="00962B9A" w:rsidP="00962B9A">
                              <w:pPr>
                                <w:jc w:val="center"/>
                              </w:pPr>
                              <w:r>
                                <w:t>CASTELLA I LLEÓ</w:t>
                              </w:r>
                            </w:p>
                          </w:txbxContent>
                        </wps:txbx>
                        <wps:bodyPr rot="0" vert="horz" wrap="square" lIns="91440" tIns="45720" rIns="91440" bIns="45720" anchor="t" anchorCtr="0" upright="1">
                          <a:noAutofit/>
                        </wps:bodyPr>
                      </wps:wsp>
                      <wps:wsp>
                        <wps:cNvPr id="81" name="Rectangle 33"/>
                        <wps:cNvSpPr>
                          <a:spLocks noChangeArrowheads="1"/>
                        </wps:cNvSpPr>
                        <wps:spPr bwMode="auto">
                          <a:xfrm>
                            <a:off x="4933" y="13784"/>
                            <a:ext cx="1074" cy="323"/>
                          </a:xfrm>
                          <a:prstGeom prst="rect">
                            <a:avLst/>
                          </a:prstGeom>
                          <a:solidFill>
                            <a:srgbClr val="FFFFFF"/>
                          </a:solidFill>
                          <a:ln w="9525">
                            <a:solidFill>
                              <a:srgbClr val="000000"/>
                            </a:solidFill>
                            <a:miter lim="800000"/>
                            <a:headEnd/>
                            <a:tailEnd/>
                          </a:ln>
                        </wps:spPr>
                        <wps:txbx>
                          <w:txbxContent>
                            <w:p w14:paraId="0D549E84" w14:textId="77777777" w:rsidR="00962B9A" w:rsidRPr="00265E0C" w:rsidRDefault="00962B9A" w:rsidP="00962B9A">
                              <w:pPr>
                                <w:jc w:val="center"/>
                                <w:rPr>
                                  <w:sz w:val="18"/>
                                  <w:szCs w:val="18"/>
                                </w:rPr>
                              </w:pPr>
                              <w:r>
                                <w:rPr>
                                  <w:sz w:val="18"/>
                                  <w:szCs w:val="18"/>
                                </w:rPr>
                                <w:t>MARISC</w:t>
                              </w:r>
                            </w:p>
                            <w:p w14:paraId="0251E27B" w14:textId="77777777" w:rsidR="00962B9A" w:rsidRPr="00265E0C" w:rsidRDefault="00962B9A" w:rsidP="00962B9A">
                              <w:pPr>
                                <w:jc w:val="center"/>
                                <w:rPr>
                                  <w:sz w:val="18"/>
                                  <w:szCs w:val="18"/>
                                </w:rPr>
                              </w:pPr>
                            </w:p>
                          </w:txbxContent>
                        </wps:txbx>
                        <wps:bodyPr rot="0" vert="horz" wrap="square" lIns="91440" tIns="45720" rIns="91440" bIns="45720" anchor="t" anchorCtr="0" upright="1">
                          <a:noAutofit/>
                        </wps:bodyPr>
                      </wps:wsp>
                      <wps:wsp>
                        <wps:cNvPr id="82" name="Rectangle 34"/>
                        <wps:cNvSpPr>
                          <a:spLocks noChangeArrowheads="1"/>
                        </wps:cNvSpPr>
                        <wps:spPr bwMode="auto">
                          <a:xfrm>
                            <a:off x="2117" y="13784"/>
                            <a:ext cx="1303" cy="323"/>
                          </a:xfrm>
                          <a:prstGeom prst="rect">
                            <a:avLst/>
                          </a:prstGeom>
                          <a:solidFill>
                            <a:srgbClr val="FFFFFF"/>
                          </a:solidFill>
                          <a:ln w="9525">
                            <a:solidFill>
                              <a:srgbClr val="000000"/>
                            </a:solidFill>
                            <a:miter lim="800000"/>
                            <a:headEnd/>
                            <a:tailEnd/>
                          </a:ln>
                        </wps:spPr>
                        <wps:txbx>
                          <w:txbxContent>
                            <w:p w14:paraId="7A788CB6" w14:textId="77777777" w:rsidR="00962B9A" w:rsidRPr="00265E0C" w:rsidRDefault="00962B9A" w:rsidP="00962B9A">
                              <w:pPr>
                                <w:jc w:val="center"/>
                                <w:rPr>
                                  <w:sz w:val="18"/>
                                  <w:szCs w:val="18"/>
                                </w:rPr>
                              </w:pPr>
                              <w:r>
                                <w:rPr>
                                  <w:sz w:val="18"/>
                                  <w:szCs w:val="18"/>
                                </w:rPr>
                                <w:t>MEL</w:t>
                              </w:r>
                              <w:r w:rsidRPr="00265E0C">
                                <w:rPr>
                                  <w:sz w:val="18"/>
                                  <w:szCs w:val="18"/>
                                </w:rPr>
                                <w:t>MELADA</w:t>
                              </w:r>
                            </w:p>
                            <w:p w14:paraId="7DBB0C96" w14:textId="77777777" w:rsidR="00962B9A" w:rsidRPr="00265E0C" w:rsidRDefault="00962B9A" w:rsidP="00962B9A">
                              <w:pPr>
                                <w:jc w:val="center"/>
                                <w:rPr>
                                  <w:sz w:val="18"/>
                                  <w:szCs w:val="18"/>
                                </w:rPr>
                              </w:pPr>
                            </w:p>
                          </w:txbxContent>
                        </wps:txbx>
                        <wps:bodyPr rot="0" vert="horz" wrap="square" lIns="91440" tIns="45720" rIns="91440" bIns="45720" anchor="t" anchorCtr="0" upright="1">
                          <a:noAutofit/>
                        </wps:bodyPr>
                      </wps:wsp>
                      <wps:wsp>
                        <wps:cNvPr id="83" name="Rectangle 35"/>
                        <wps:cNvSpPr>
                          <a:spLocks noChangeArrowheads="1"/>
                        </wps:cNvSpPr>
                        <wps:spPr bwMode="auto">
                          <a:xfrm>
                            <a:off x="3657" y="13784"/>
                            <a:ext cx="1190" cy="323"/>
                          </a:xfrm>
                          <a:prstGeom prst="rect">
                            <a:avLst/>
                          </a:prstGeom>
                          <a:solidFill>
                            <a:srgbClr val="FFFFFF"/>
                          </a:solidFill>
                          <a:ln w="9525">
                            <a:solidFill>
                              <a:srgbClr val="000000"/>
                            </a:solidFill>
                            <a:miter lim="800000"/>
                            <a:headEnd/>
                            <a:tailEnd/>
                          </a:ln>
                        </wps:spPr>
                        <wps:txbx>
                          <w:txbxContent>
                            <w:p w14:paraId="7F85F4E8" w14:textId="77777777" w:rsidR="00962B9A" w:rsidRPr="00265E0C" w:rsidRDefault="00962B9A" w:rsidP="00962B9A">
                              <w:pPr>
                                <w:jc w:val="center"/>
                                <w:rPr>
                                  <w:sz w:val="18"/>
                                  <w:szCs w:val="18"/>
                                </w:rPr>
                              </w:pPr>
                              <w:r>
                                <w:rPr>
                                  <w:sz w:val="18"/>
                                  <w:szCs w:val="18"/>
                                </w:rPr>
                                <w:t>FORMATGE</w:t>
                              </w:r>
                            </w:p>
                            <w:p w14:paraId="51116629" w14:textId="77777777" w:rsidR="00962B9A" w:rsidRPr="00265E0C" w:rsidRDefault="00962B9A" w:rsidP="00962B9A">
                              <w:pPr>
                                <w:jc w:val="center"/>
                                <w:rPr>
                                  <w:sz w:val="18"/>
                                  <w:szCs w:val="18"/>
                                </w:rPr>
                              </w:pPr>
                            </w:p>
                          </w:txbxContent>
                        </wps:txbx>
                        <wps:bodyPr rot="0" vert="horz" wrap="square" lIns="91440" tIns="45720" rIns="91440" bIns="45720" anchor="t" anchorCtr="0" upright="1">
                          <a:noAutofit/>
                        </wps:bodyPr>
                      </wps:wsp>
                      <wps:wsp>
                        <wps:cNvPr id="84" name="Rectangle 36"/>
                        <wps:cNvSpPr>
                          <a:spLocks noChangeArrowheads="1"/>
                        </wps:cNvSpPr>
                        <wps:spPr bwMode="auto">
                          <a:xfrm>
                            <a:off x="844" y="13784"/>
                            <a:ext cx="1107" cy="323"/>
                          </a:xfrm>
                          <a:prstGeom prst="rect">
                            <a:avLst/>
                          </a:prstGeom>
                          <a:solidFill>
                            <a:srgbClr val="FFFFFF"/>
                          </a:solidFill>
                          <a:ln w="9525">
                            <a:solidFill>
                              <a:srgbClr val="000000"/>
                            </a:solidFill>
                            <a:miter lim="800000"/>
                            <a:headEnd/>
                            <a:tailEnd/>
                          </a:ln>
                        </wps:spPr>
                        <wps:txbx>
                          <w:txbxContent>
                            <w:p w14:paraId="5CA04F9F" w14:textId="77777777" w:rsidR="00962B9A" w:rsidRPr="00265E0C" w:rsidRDefault="00962B9A" w:rsidP="00962B9A">
                              <w:pPr>
                                <w:jc w:val="center"/>
                                <w:rPr>
                                  <w:sz w:val="18"/>
                                  <w:szCs w:val="18"/>
                                </w:rPr>
                              </w:pPr>
                              <w:r>
                                <w:rPr>
                                  <w:sz w:val="18"/>
                                  <w:szCs w:val="18"/>
                                </w:rPr>
                                <w:t>PERNIL</w:t>
                              </w:r>
                            </w:p>
                            <w:p w14:paraId="0D1B6FBD" w14:textId="77777777" w:rsidR="00962B9A" w:rsidRPr="00265E0C" w:rsidRDefault="00962B9A" w:rsidP="00962B9A">
                              <w:pPr>
                                <w:jc w:val="center"/>
                                <w:rPr>
                                  <w:sz w:val="18"/>
                                  <w:szCs w:val="18"/>
                                </w:rPr>
                              </w:pPr>
                            </w:p>
                          </w:txbxContent>
                        </wps:txbx>
                        <wps:bodyPr rot="0" vert="horz" wrap="square" lIns="91440" tIns="45720" rIns="91440" bIns="45720" anchor="t" anchorCtr="0" upright="1">
                          <a:noAutofit/>
                        </wps:bodyPr>
                      </wps:wsp>
                    </wpg:wgp>
                  </a:graphicData>
                </a:graphic>
              </wp:inline>
            </w:drawing>
          </mc:Choice>
          <mc:Fallback>
            <w:pict>
              <v:group id="_x0000_s1062" style="width:540.9pt;height:51pt;mso-position-horizontal-relative:char;mso-position-vertical-relative:line" coordorigin="844,13321" coordsize="10618,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">
                <v:rect id="Rectangle 27" o:spid="_x0000_s1063" style="position:absolute;left:10237;top:13784;width:122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PcUA&#10;AADbAAAADwAAAGRycy9kb3ducmV2LnhtbESPQWvCQBSE7wX/w/KE3upGL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649xQAAANsAAAAPAAAAAAAAAAAAAAAAAJgCAABkcnMv&#10;ZG93bnJldi54bWxQSwUGAAAAAAQABAD1AAAAigMAAAAA&#10;">
                  <v:textbox>
                    <w:txbxContent>
                      <w:p w14:paraId="2B070551" w14:textId="77777777" w:rsidR="00962B9A" w:rsidRPr="00265E0C" w:rsidRDefault="00962B9A" w:rsidP="00962B9A">
                        <w:pPr>
                          <w:jc w:val="center"/>
                          <w:rPr>
                            <w:sz w:val="18"/>
                            <w:szCs w:val="18"/>
                          </w:rPr>
                        </w:pPr>
                        <w:r>
                          <w:rPr>
                            <w:sz w:val="18"/>
                            <w:szCs w:val="18"/>
                          </w:rPr>
                          <w:t>MARISC</w:t>
                        </w:r>
                      </w:p>
                    </w:txbxContent>
                  </v:textbox>
                </v:rect>
                <v:rect id="Rectangle 28" o:spid="_x0000_s1064" style="position:absolute;left:7524;top:13784;width:132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LpsUA&#10;AADbAAAADwAAAGRycy9kb3ducmV2LnhtbESPQWvCQBSE7wX/w/KE3upGp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wumxQAAANsAAAAPAAAAAAAAAAAAAAAAAJgCAABkcnMv&#10;ZG93bnJldi54bWxQSwUGAAAAAAQABAD1AAAAigMAAAAA&#10;">
                  <v:textbox>
                    <w:txbxContent>
                      <w:p w14:paraId="5671EBFA" w14:textId="77777777" w:rsidR="00962B9A" w:rsidRPr="00265E0C" w:rsidRDefault="00962B9A" w:rsidP="00962B9A">
                        <w:pPr>
                          <w:jc w:val="center"/>
                          <w:rPr>
                            <w:sz w:val="18"/>
                            <w:szCs w:val="18"/>
                          </w:rPr>
                        </w:pPr>
                        <w:r>
                          <w:rPr>
                            <w:sz w:val="18"/>
                            <w:szCs w:val="18"/>
                          </w:rPr>
                          <w:t>MEL</w:t>
                        </w:r>
                        <w:r w:rsidRPr="00265E0C">
                          <w:rPr>
                            <w:sz w:val="18"/>
                            <w:szCs w:val="18"/>
                          </w:rPr>
                          <w:t>MELADA</w:t>
                        </w:r>
                      </w:p>
                    </w:txbxContent>
                  </v:textbox>
                </v:rect>
                <v:rect id="Rectangle 29" o:spid="_x0000_s1065" style="position:absolute;left:8985;top:13784;width:1223;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WV0cIA&#10;AADbAAAADwAAAGRycy9kb3ducmV2LnhtbESPQYvCMBSE74L/ITzBm6a64Go1irgo61HrxduzebbV&#10;5qU0Ubv+eiMseBxm5htmtmhMKe5Uu8KygkE/AkGcWl1wpuCQrHtjEM4jaywtk4I/crCYt1szjLV9&#10;8I7ue5+JAGEXo4Lc+yqW0qU5GXR9WxEH72xrgz7IOpO6xkeAm1IOo2gkDRYcFnKsaJVTet3fjIJT&#10;MTzgc5dsIjNZf/ltk1xuxx+lup1mOQXhqfGf8H/7Vyv4H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ZXRwgAAANsAAAAPAAAAAAAAAAAAAAAAAJgCAABkcnMvZG93&#10;bnJldi54bWxQSwUGAAAAAAQABAD1AAAAhwMAAAAA&#10;">
                  <v:textbox>
                    <w:txbxContent>
                      <w:p w14:paraId="42606206" w14:textId="77777777" w:rsidR="00962B9A" w:rsidRPr="00265E0C" w:rsidRDefault="00962B9A" w:rsidP="00962B9A">
                        <w:pPr>
                          <w:jc w:val="center"/>
                          <w:rPr>
                            <w:sz w:val="18"/>
                            <w:szCs w:val="18"/>
                          </w:rPr>
                        </w:pPr>
                        <w:r>
                          <w:rPr>
                            <w:sz w:val="18"/>
                            <w:szCs w:val="18"/>
                          </w:rPr>
                          <w:t>FORMATGE</w:t>
                        </w:r>
                      </w:p>
                    </w:txbxContent>
                  </v:textbox>
                </v:rect>
                <v:rect id="Rectangle 30" o:spid="_x0000_s1066" style="position:absolute;left:6333;top:13784;width:110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wSsQA&#10;AADbAAAADwAAAGRycy9kb3ducmV2LnhtbESPQWvCQBSE70L/w/IKvZlNLaiNWaW0pNijJpfentnX&#10;JG32bciuMfrru4LgcZiZb5h0M5pWDNS7xrKC5ygGQVxa3XCloMiz6RKE88gaW8uk4EwONuuHSYqJ&#10;tife0bD3lQgQdgkqqL3vEildWZNBF9mOOHg/tjfog+wrqXs8Bbhp5SyO59Jgw2Ghxo7eayr/9kej&#10;4NDMCrzs8s/YvGYv/mvMf4/fH0o9PY5vKxCeRn8P39pbrWCx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ZMErEAAAA2wAAAA8AAAAAAAAAAAAAAAAAmAIAAGRycy9k&#10;b3ducmV2LnhtbFBLBQYAAAAABAAEAPUAAACJAwAAAAA=&#10;">
                  <v:textbox>
                    <w:txbxContent>
                      <w:p w14:paraId="5F147228" w14:textId="77777777" w:rsidR="00962B9A" w:rsidRPr="00265E0C" w:rsidRDefault="00962B9A" w:rsidP="00962B9A">
                        <w:pPr>
                          <w:jc w:val="center"/>
                          <w:rPr>
                            <w:sz w:val="18"/>
                            <w:szCs w:val="18"/>
                          </w:rPr>
                        </w:pPr>
                        <w:r>
                          <w:rPr>
                            <w:sz w:val="18"/>
                            <w:szCs w:val="18"/>
                          </w:rPr>
                          <w:t>PERNIL</w:t>
                        </w:r>
                      </w:p>
                    </w:txbxContent>
                  </v:textbox>
                </v:rect>
                <v:rect id="Rectangle 31" o:spid="_x0000_s1067" style="position:absolute;left:844;top:13321;width:5163;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LKYsUA&#10;AADbAAAADwAAAGRycy9kb3ducmV2LnhtbESPQWsCMRSE7wX/Q3iCl6LZ7cHW1SgqLVR60org7ZE8&#10;N6ubl2UTddtf3xQKPQ4z8w0zW3SuFjdqQ+VZQT7KQBBrbyouFew/34YvIEJENlh7JgVfFGAx7z3M&#10;sDD+zlu67WIpEoRDgQpsjE0hZdCWHIaRb4iTd/Ktw5hkW0rT4j3BXS2fsmwsHVacFiw2tLakL7ur&#10;U/CRf79u8xWe9UYf6/PhcWyPG1Rq0O+WUxCRuvgf/mu/GwXPE/j9kn6An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AspixQAAANsAAAAPAAAAAAAAAAAAAAAAAJgCAABkcnMv&#10;ZG93bnJldi54bWxQSwUGAAAAAAQABAD1AAAAigMAAAAA&#10;" fillcolor="#c6d9f1 [671]">
                  <v:textbox>
                    <w:txbxContent>
                      <w:p w14:paraId="0DA4E0DF" w14:textId="0899F03B" w:rsidR="00962B9A" w:rsidRDefault="00962B9A" w:rsidP="00962B9A">
                        <w:pPr>
                          <w:jc w:val="center"/>
                        </w:pPr>
                        <w:r>
                          <w:t>EXTREMADURA</w:t>
                        </w:r>
                      </w:p>
                    </w:txbxContent>
                  </v:textbox>
                </v:rect>
                <v:rect id="Rectangle 32" o:spid="_x0000_s1068" style="position:absolute;left:6255;top:13321;width:5207;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T2MIA&#10;AADbAAAADwAAAGRycy9kb3ducmV2LnhtbERPz2vCMBS+C/4P4Qm7yEy7g0g1LVM2UHbSDcHbI3lr&#10;6pqX0kSt/vXLYbDjx/d7VQ2uFVfqQ+NZQT7LQBBrbxquFXx9vj8vQISIbLD1TAruFKAqx6MVFsbf&#10;eE/XQ6xFCuFQoAIbY1dIGbQlh2HmO+LEffveYUywr6Xp8ZbCXStfsmwuHTacGix2tLGkfw4Xp+Aj&#10;f7zt8zWe9U6f2vNxOrenHSr1NBlelyAiDfFf/OfeGgWLtD59ST9Al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RPYwgAAANsAAAAPAAAAAAAAAAAAAAAAAJgCAABkcnMvZG93&#10;bnJldi54bWxQSwUGAAAAAAQABAD1AAAAhwMAAAAA&#10;" fillcolor="#c6d9f1 [671]">
                  <v:textbox>
                    <w:txbxContent>
                      <w:p w14:paraId="6510FD18" w14:textId="0870EC71" w:rsidR="00962B9A" w:rsidRDefault="00962B9A" w:rsidP="00962B9A">
                        <w:pPr>
                          <w:jc w:val="center"/>
                        </w:pPr>
                        <w:r>
                          <w:t>CASTELLA I LLEÓ</w:t>
                        </w:r>
                      </w:p>
                    </w:txbxContent>
                  </v:textbox>
                </v:rect>
                <v:rect id="Rectangle 33" o:spid="_x0000_s1069" style="position:absolute;left:4933;top:13784;width:1074;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l9gsEA&#10;AADbAAAADwAAAGRycy9kb3ducmV2LnhtbESPQYvCMBSE74L/ITzBm6YqiFuNIoriHrVevD2bZ1tt&#10;XkoTte6vN4Kwx2FmvmFmi8aU4kG1KywrGPQjEMSp1QVnCo7JpjcB4TyyxtIyKXiRg8W83ZphrO2T&#10;9/Q4+EwECLsYFeTeV7GULs3JoOvbijh4F1sb9EHWmdQ1PgPclHIYRWNpsOCwkGNFq5zS2+FuFJyL&#10;4RH/9sk2Mj+bkf9tkuv9tFaq22mWUxCeGv8f/rZ3WsFkAJ8v4Qf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pfYLBAAAA2wAAAA8AAAAAAAAAAAAAAAAAmAIAAGRycy9kb3du&#10;cmV2LnhtbFBLBQYAAAAABAAEAPUAAACGAwAAAAA=&#10;">
                  <v:textbox>
                    <w:txbxContent>
                      <w:p w14:paraId="0D549E84" w14:textId="77777777" w:rsidR="00962B9A" w:rsidRPr="00265E0C" w:rsidRDefault="00962B9A" w:rsidP="00962B9A">
                        <w:pPr>
                          <w:jc w:val="center"/>
                          <w:rPr>
                            <w:sz w:val="18"/>
                            <w:szCs w:val="18"/>
                          </w:rPr>
                        </w:pPr>
                        <w:r>
                          <w:rPr>
                            <w:sz w:val="18"/>
                            <w:szCs w:val="18"/>
                          </w:rPr>
                          <w:t>MARISC</w:t>
                        </w:r>
                      </w:p>
                      <w:p w14:paraId="0251E27B" w14:textId="77777777" w:rsidR="00962B9A" w:rsidRPr="00265E0C" w:rsidRDefault="00962B9A" w:rsidP="00962B9A">
                        <w:pPr>
                          <w:jc w:val="center"/>
                          <w:rPr>
                            <w:sz w:val="18"/>
                            <w:szCs w:val="18"/>
                          </w:rPr>
                        </w:pPr>
                      </w:p>
                    </w:txbxContent>
                  </v:textbox>
                </v:rect>
                <v:rect id="Rectangle 34" o:spid="_x0000_s1070" style="position:absolute;left:2117;top:13784;width:1303;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vj9cIA&#10;AADbAAAADwAAAGRycy9kb3ducmV2LnhtbESPQYvCMBSE74L/ITzBm6ZWWLQaRRTFPWq9eHs2z7ba&#10;vJQmat1fv1lY8DjMzDfMfNmaSjypcaVlBaNhBII4s7rkXMEp3Q4mIJxH1lhZJgVvcrBcdDtzTLR9&#10;8YGeR5+LAGGXoILC+zqR0mUFGXRDWxMH72obgz7IJpe6wVeAm0rGUfQlDZYcFgqsaV1Qdj8+jIJL&#10;GZ/w55DuIjPdjv13m94e541S/V67moHw1PpP+L+91womMfx9CT9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O+P1wgAAANsAAAAPAAAAAAAAAAAAAAAAAJgCAABkcnMvZG93&#10;bnJldi54bWxQSwUGAAAAAAQABAD1AAAAhwMAAAAA&#10;">
                  <v:textbox>
                    <w:txbxContent>
                      <w:p w14:paraId="7A788CB6" w14:textId="77777777" w:rsidR="00962B9A" w:rsidRPr="00265E0C" w:rsidRDefault="00962B9A" w:rsidP="00962B9A">
                        <w:pPr>
                          <w:jc w:val="center"/>
                          <w:rPr>
                            <w:sz w:val="18"/>
                            <w:szCs w:val="18"/>
                          </w:rPr>
                        </w:pPr>
                        <w:r>
                          <w:rPr>
                            <w:sz w:val="18"/>
                            <w:szCs w:val="18"/>
                          </w:rPr>
                          <w:t>MEL</w:t>
                        </w:r>
                        <w:r w:rsidRPr="00265E0C">
                          <w:rPr>
                            <w:sz w:val="18"/>
                            <w:szCs w:val="18"/>
                          </w:rPr>
                          <w:t>MELADA</w:t>
                        </w:r>
                      </w:p>
                      <w:p w14:paraId="7DBB0C96" w14:textId="77777777" w:rsidR="00962B9A" w:rsidRPr="00265E0C" w:rsidRDefault="00962B9A" w:rsidP="00962B9A">
                        <w:pPr>
                          <w:jc w:val="center"/>
                          <w:rPr>
                            <w:sz w:val="18"/>
                            <w:szCs w:val="18"/>
                          </w:rPr>
                        </w:pPr>
                      </w:p>
                    </w:txbxContent>
                  </v:textbox>
                </v:rect>
                <v:rect id="Rectangle 35" o:spid="_x0000_s1071" style="position:absolute;left:3657;top:13784;width:1190;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GbsEA&#10;AADbAAAADwAAAGRycy9kb3ducmV2LnhtbESPQYvCMBSE74L/ITzBm6YqiFuNIoriHrVevD2bZ1tt&#10;XkoTte6vN4Kwx2FmvmFmi8aU4kG1KywrGPQjEMSp1QVnCo7JpjcB4TyyxtIyKXiRg8W83ZphrO2T&#10;9/Q4+EwECLsYFeTeV7GULs3JoOvbijh4F1sb9EHWmdQ1PgPclHIYRWNpsOCwkGNFq5zS2+FuFJyL&#10;4RH/9sk2Mj+bkf9tkuv9tFaq22mWUxCeGv8f/rZ3WsFkBJ8v4Qf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3Rm7BAAAA2wAAAA8AAAAAAAAAAAAAAAAAmAIAAGRycy9kb3du&#10;cmV2LnhtbFBLBQYAAAAABAAEAPUAAACGAwAAAAA=&#10;">
                  <v:textbox>
                    <w:txbxContent>
                      <w:p w14:paraId="7F85F4E8" w14:textId="77777777" w:rsidR="00962B9A" w:rsidRPr="00265E0C" w:rsidRDefault="00962B9A" w:rsidP="00962B9A">
                        <w:pPr>
                          <w:jc w:val="center"/>
                          <w:rPr>
                            <w:sz w:val="18"/>
                            <w:szCs w:val="18"/>
                          </w:rPr>
                        </w:pPr>
                        <w:r>
                          <w:rPr>
                            <w:sz w:val="18"/>
                            <w:szCs w:val="18"/>
                          </w:rPr>
                          <w:t>FORMATGE</w:t>
                        </w:r>
                      </w:p>
                      <w:p w14:paraId="51116629" w14:textId="77777777" w:rsidR="00962B9A" w:rsidRPr="00265E0C" w:rsidRDefault="00962B9A" w:rsidP="00962B9A">
                        <w:pPr>
                          <w:jc w:val="center"/>
                          <w:rPr>
                            <w:sz w:val="18"/>
                            <w:szCs w:val="18"/>
                          </w:rPr>
                        </w:pPr>
                      </w:p>
                    </w:txbxContent>
                  </v:textbox>
                </v:rect>
                <v:rect id="Rectangle 36" o:spid="_x0000_s1072" style="position:absolute;left:844;top:13784;width:110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7eGsQA&#10;AADbAAAADwAAAGRycy9kb3ducmV2LnhtbESPQWvCQBSE70L/w/IKvemmKiWNrlIqKfaoyaW3Z/Y1&#10;SZt9G7JrEv313YLgcZiZb5j1djSN6KlztWUFz7MIBHFhdc2lgjxLpzEI55E1NpZJwYUcbDcPkzUm&#10;2g58oP7oSxEg7BJUUHnfJlK6oiKDbmZb4uB9286gD7Irpe5wCHDTyHkUvUiDNYeFClt6r6j4PZ6N&#10;glM9z/F6yD4i85ou/OeY/Zy/dko9PY5vKxCeRn8P39p7rSBewv+X8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e3hrEAAAA2wAAAA8AAAAAAAAAAAAAAAAAmAIAAGRycy9k&#10;b3ducmV2LnhtbFBLBQYAAAAABAAEAPUAAACJAwAAAAA=&#10;">
                  <v:textbox>
                    <w:txbxContent>
                      <w:p w14:paraId="5CA04F9F" w14:textId="77777777" w:rsidR="00962B9A" w:rsidRPr="00265E0C" w:rsidRDefault="00962B9A" w:rsidP="00962B9A">
                        <w:pPr>
                          <w:jc w:val="center"/>
                          <w:rPr>
                            <w:sz w:val="18"/>
                            <w:szCs w:val="18"/>
                          </w:rPr>
                        </w:pPr>
                        <w:r>
                          <w:rPr>
                            <w:sz w:val="18"/>
                            <w:szCs w:val="18"/>
                          </w:rPr>
                          <w:t>PERNIL</w:t>
                        </w:r>
                      </w:p>
                      <w:p w14:paraId="0D1B6FBD" w14:textId="77777777" w:rsidR="00962B9A" w:rsidRPr="00265E0C" w:rsidRDefault="00962B9A" w:rsidP="00962B9A">
                        <w:pPr>
                          <w:jc w:val="center"/>
                          <w:rPr>
                            <w:sz w:val="18"/>
                            <w:szCs w:val="18"/>
                          </w:rPr>
                        </w:pPr>
                      </w:p>
                    </w:txbxContent>
                  </v:textbox>
                </v:rect>
                <w10:anchorlock/>
              </v:group>
            </w:pict>
          </mc:Fallback>
        </mc:AlternateContent>
      </w:r>
    </w:p>
    <w:p w14:paraId="3F662A4F" w14:textId="77777777" w:rsidR="00962B9A" w:rsidRPr="00962B9A" w:rsidRDefault="00962B9A" w:rsidP="00962B9A">
      <w:pPr>
        <w:widowControl w:val="0"/>
        <w:autoSpaceDE w:val="0"/>
        <w:autoSpaceDN w:val="0"/>
        <w:adjustRightInd w:val="0"/>
        <w:spacing w:after="0"/>
        <w:rPr>
          <w:rFonts w:ascii="Arial" w:hAnsi="Arial" w:cs="Arial"/>
          <w:szCs w:val="20"/>
        </w:rPr>
      </w:pPr>
    </w:p>
    <w:p w14:paraId="4D71E74C"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17. Classifica les mesures dins la corresponent àrea d’actuació de la RSC:</w:t>
      </w:r>
    </w:p>
    <w:p w14:paraId="25C33D35"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a) </w:t>
      </w:r>
      <w:r w:rsidRPr="00962B9A">
        <w:rPr>
          <w:rFonts w:ascii="Arial" w:hAnsi="Arial" w:cs="Arial"/>
          <w:b/>
          <w:szCs w:val="20"/>
        </w:rPr>
        <w:t>Període de baixa maternal per a treballadores superior al que estableix el conveni col·lectiu del sector.</w:t>
      </w:r>
    </w:p>
    <w:p w14:paraId="4E0FD1A0"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b) </w:t>
      </w:r>
      <w:r w:rsidRPr="00962B9A">
        <w:rPr>
          <w:rFonts w:ascii="Arial" w:hAnsi="Arial" w:cs="Arial"/>
          <w:b/>
          <w:szCs w:val="20"/>
        </w:rPr>
        <w:t>Treballar exclusivament amb proveïdors locals.</w:t>
      </w:r>
    </w:p>
    <w:p w14:paraId="4FE9C9E1"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c) </w:t>
      </w:r>
      <w:r w:rsidRPr="00962B9A">
        <w:rPr>
          <w:rFonts w:ascii="Arial" w:hAnsi="Arial" w:cs="Arial"/>
          <w:b/>
          <w:szCs w:val="20"/>
        </w:rPr>
        <w:t>Destinar una part dels beneficis a una ONG escollida pels clients.</w:t>
      </w:r>
    </w:p>
    <w:p w14:paraId="56F2A60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d) </w:t>
      </w:r>
      <w:r w:rsidRPr="00962B9A">
        <w:rPr>
          <w:rFonts w:ascii="Arial" w:hAnsi="Arial" w:cs="Arial"/>
          <w:b/>
          <w:szCs w:val="20"/>
        </w:rPr>
        <w:t>Invertir en panells solars per generar energia elèctrica.</w:t>
      </w:r>
    </w:p>
    <w:p w14:paraId="35D7A2CC"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e) </w:t>
      </w:r>
      <w:r w:rsidRPr="00962B9A">
        <w:rPr>
          <w:rFonts w:ascii="Arial" w:hAnsi="Arial" w:cs="Arial"/>
          <w:b/>
          <w:szCs w:val="20"/>
        </w:rPr>
        <w:t>L’emissió de butlletins informatius de RSC a la premsa i particulars.</w:t>
      </w:r>
    </w:p>
    <w:p w14:paraId="2C8D408E"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f) </w:t>
      </w:r>
      <w:r w:rsidRPr="00962B9A">
        <w:rPr>
          <w:rFonts w:ascii="Arial" w:hAnsi="Arial" w:cs="Arial"/>
          <w:b/>
          <w:szCs w:val="20"/>
        </w:rPr>
        <w:t>Treballar només amb fusta certificada que provingui de fonts controlades.</w:t>
      </w:r>
    </w:p>
    <w:p w14:paraId="41F2564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g) </w:t>
      </w:r>
      <w:r w:rsidRPr="00962B9A">
        <w:rPr>
          <w:rFonts w:ascii="Arial" w:hAnsi="Arial" w:cs="Arial"/>
          <w:b/>
          <w:szCs w:val="20"/>
        </w:rPr>
        <w:t>Repartir una part dels beneficis entre els treballadors.</w:t>
      </w:r>
    </w:p>
    <w:p w14:paraId="08E4178B" w14:textId="77777777" w:rsidR="00962B9A" w:rsidRPr="00962B9A" w:rsidRDefault="00962B9A" w:rsidP="00962B9A">
      <w:pPr>
        <w:widowControl w:val="0"/>
        <w:autoSpaceDE w:val="0"/>
        <w:autoSpaceDN w:val="0"/>
        <w:adjustRightInd w:val="0"/>
        <w:spacing w:after="0"/>
        <w:rPr>
          <w:rFonts w:ascii="Arial" w:hAnsi="Arial" w:cs="Arial"/>
          <w:b/>
          <w:szCs w:val="20"/>
        </w:rPr>
      </w:pPr>
    </w:p>
    <w:p w14:paraId="3167E2C0" w14:textId="77777777" w:rsidR="00962B9A" w:rsidRPr="00962B9A" w:rsidRDefault="00962B9A" w:rsidP="00962B9A">
      <w:pPr>
        <w:widowControl w:val="0"/>
        <w:autoSpaceDE w:val="0"/>
        <w:autoSpaceDN w:val="0"/>
        <w:adjustRightInd w:val="0"/>
        <w:spacing w:after="0"/>
        <w:rPr>
          <w:rFonts w:ascii="Arial" w:hAnsi="Arial" w:cs="Arial"/>
          <w:b/>
          <w:szCs w:val="20"/>
        </w:rPr>
      </w:pPr>
    </w:p>
    <w:p w14:paraId="79729C8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3CEB59B5" w14:textId="77777777" w:rsidR="00962B9A" w:rsidRPr="00962B9A" w:rsidRDefault="00962B9A" w:rsidP="00962B9A">
      <w:pPr>
        <w:widowControl w:val="0"/>
        <w:autoSpaceDE w:val="0"/>
        <w:autoSpaceDN w:val="0"/>
        <w:adjustRightInd w:val="0"/>
        <w:spacing w:after="0"/>
        <w:rPr>
          <w:rFonts w:ascii="Arial" w:hAnsi="Arial" w:cs="Arial"/>
          <w:b/>
          <w:szCs w:val="20"/>
        </w:rPr>
      </w:pPr>
    </w:p>
    <w:p w14:paraId="2BDD4202"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a)</w:t>
      </w:r>
      <w:r w:rsidRPr="00962B9A">
        <w:rPr>
          <w:rFonts w:ascii="Arial" w:hAnsi="Arial" w:cs="Arial"/>
          <w:szCs w:val="20"/>
        </w:rPr>
        <w:t xml:space="preserve"> Empleats.</w:t>
      </w:r>
    </w:p>
    <w:p w14:paraId="623A049E"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b)</w:t>
      </w:r>
      <w:r w:rsidRPr="00962B9A">
        <w:rPr>
          <w:rFonts w:ascii="Arial" w:hAnsi="Arial" w:cs="Arial"/>
          <w:szCs w:val="20"/>
        </w:rPr>
        <w:t xml:space="preserve"> Proveïdors i opinió pública.</w:t>
      </w:r>
    </w:p>
    <w:p w14:paraId="66CFFC96"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c)</w:t>
      </w:r>
      <w:r w:rsidRPr="00962B9A">
        <w:rPr>
          <w:rFonts w:ascii="Arial" w:hAnsi="Arial" w:cs="Arial"/>
          <w:szCs w:val="20"/>
        </w:rPr>
        <w:t xml:space="preserve"> Clients i opinió pública</w:t>
      </w:r>
    </w:p>
    <w:p w14:paraId="5419E281"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d)</w:t>
      </w:r>
      <w:r w:rsidRPr="00962B9A">
        <w:rPr>
          <w:rFonts w:ascii="Arial" w:hAnsi="Arial" w:cs="Arial"/>
          <w:szCs w:val="20"/>
        </w:rPr>
        <w:t xml:space="preserve"> Medi ambient</w:t>
      </w:r>
    </w:p>
    <w:p w14:paraId="00134ACE"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e)</w:t>
      </w:r>
      <w:r w:rsidRPr="00962B9A">
        <w:rPr>
          <w:rFonts w:ascii="Arial" w:hAnsi="Arial" w:cs="Arial"/>
          <w:szCs w:val="20"/>
        </w:rPr>
        <w:t xml:space="preserve"> Mitjans de comunicació.</w:t>
      </w:r>
    </w:p>
    <w:p w14:paraId="7F296F70"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i/>
          <w:szCs w:val="20"/>
          <w:lang w:val="en-US"/>
        </w:rPr>
        <w:t>f)</w:t>
      </w:r>
      <w:r w:rsidRPr="00962B9A">
        <w:rPr>
          <w:rFonts w:ascii="Arial" w:hAnsi="Arial" w:cs="Arial"/>
          <w:szCs w:val="20"/>
          <w:lang w:val="en-US"/>
        </w:rPr>
        <w:t xml:space="preserve"> Proveïdors i medi ambient</w:t>
      </w:r>
    </w:p>
    <w:p w14:paraId="73A51B24" w14:textId="77777777" w:rsidR="00962B9A" w:rsidRPr="00962B9A" w:rsidRDefault="00962B9A" w:rsidP="00962B9A">
      <w:pPr>
        <w:widowControl w:val="0"/>
        <w:autoSpaceDE w:val="0"/>
        <w:autoSpaceDN w:val="0"/>
        <w:adjustRightInd w:val="0"/>
        <w:spacing w:after="0"/>
        <w:rPr>
          <w:rFonts w:ascii="Arial" w:hAnsi="Arial" w:cs="Arial"/>
          <w:szCs w:val="20"/>
          <w:lang w:val="en-US"/>
        </w:rPr>
      </w:pPr>
      <w:r w:rsidRPr="00962B9A">
        <w:rPr>
          <w:rFonts w:ascii="Arial" w:hAnsi="Arial" w:cs="Arial"/>
          <w:i/>
          <w:szCs w:val="20"/>
          <w:lang w:val="en-US"/>
        </w:rPr>
        <w:t>g)</w:t>
      </w:r>
      <w:r w:rsidRPr="00962B9A">
        <w:rPr>
          <w:rFonts w:ascii="Arial" w:hAnsi="Arial" w:cs="Arial"/>
          <w:szCs w:val="20"/>
          <w:lang w:val="en-US"/>
        </w:rPr>
        <w:t xml:space="preserve"> Empleats.</w:t>
      </w:r>
    </w:p>
    <w:p w14:paraId="200F1A82" w14:textId="77777777" w:rsidR="00962B9A" w:rsidRPr="00962B9A" w:rsidRDefault="00962B9A" w:rsidP="00962B9A">
      <w:pPr>
        <w:widowControl w:val="0"/>
        <w:autoSpaceDE w:val="0"/>
        <w:autoSpaceDN w:val="0"/>
        <w:adjustRightInd w:val="0"/>
        <w:spacing w:after="0"/>
        <w:rPr>
          <w:rFonts w:ascii="Arial" w:hAnsi="Arial" w:cs="Arial"/>
          <w:szCs w:val="20"/>
          <w:lang w:val="en-US"/>
        </w:rPr>
      </w:pPr>
    </w:p>
    <w:p w14:paraId="7E78AC63" w14:textId="77777777" w:rsidR="00962B9A" w:rsidRPr="00962B9A" w:rsidRDefault="00962B9A" w:rsidP="00962B9A">
      <w:pPr>
        <w:widowControl w:val="0"/>
        <w:autoSpaceDE w:val="0"/>
        <w:autoSpaceDN w:val="0"/>
        <w:adjustRightInd w:val="0"/>
        <w:spacing w:after="0"/>
        <w:rPr>
          <w:rFonts w:ascii="Arial" w:hAnsi="Arial" w:cs="Arial"/>
          <w:szCs w:val="20"/>
          <w:lang w:val="en-US"/>
        </w:rPr>
      </w:pPr>
    </w:p>
    <w:p w14:paraId="767A56E2"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18. En relació amb la RSC, comenta els següents titulars:</w:t>
      </w:r>
    </w:p>
    <w:p w14:paraId="4E64254B"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a) </w:t>
      </w:r>
      <w:r w:rsidRPr="00962B9A">
        <w:rPr>
          <w:rFonts w:ascii="Arial" w:hAnsi="Arial" w:cs="Arial"/>
          <w:b/>
          <w:szCs w:val="20"/>
        </w:rPr>
        <w:t>«Els esforços de Google en reciclatge i estalvi d’energia disminueixen un 50 % la despesa energètica dels seus centres de dades.»</w:t>
      </w:r>
    </w:p>
    <w:p w14:paraId="72F79E90"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b) </w:t>
      </w:r>
      <w:r w:rsidRPr="00962B9A">
        <w:rPr>
          <w:rFonts w:ascii="Arial" w:hAnsi="Arial" w:cs="Arial"/>
          <w:b/>
          <w:szCs w:val="20"/>
        </w:rPr>
        <w:t>«Xerox gasta més d’un milió de dòlars per tal que els seus empleats puguin destinar temps de treball a tasques de voluntariat.»</w:t>
      </w:r>
    </w:p>
    <w:p w14:paraId="208ADEDE"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c) </w:t>
      </w:r>
      <w:r w:rsidRPr="00962B9A">
        <w:rPr>
          <w:rFonts w:ascii="Arial" w:hAnsi="Arial" w:cs="Arial"/>
          <w:b/>
          <w:szCs w:val="20"/>
        </w:rPr>
        <w:t>«La central tèrmica As Pontes de García Rodríguez segueix sent la més contaminant d’Espanya.»</w:t>
      </w:r>
    </w:p>
    <w:p w14:paraId="0A94BB80"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d) </w:t>
      </w:r>
      <w:r w:rsidRPr="00962B9A">
        <w:rPr>
          <w:rFonts w:ascii="Arial" w:hAnsi="Arial" w:cs="Arial"/>
          <w:b/>
          <w:szCs w:val="20"/>
        </w:rPr>
        <w:t>«Els bancs mantenen les clàusules terra de les hipoteques malgrat el rebuig dels seus clients.»</w:t>
      </w:r>
    </w:p>
    <w:p w14:paraId="06E9D09B" w14:textId="77777777" w:rsidR="00962B9A" w:rsidRPr="00962B9A" w:rsidRDefault="00962B9A" w:rsidP="00962B9A">
      <w:pPr>
        <w:widowControl w:val="0"/>
        <w:autoSpaceDE w:val="0"/>
        <w:autoSpaceDN w:val="0"/>
        <w:adjustRightInd w:val="0"/>
        <w:spacing w:after="0"/>
        <w:rPr>
          <w:rFonts w:ascii="Arial" w:hAnsi="Arial" w:cs="Arial"/>
          <w:b/>
          <w:szCs w:val="20"/>
        </w:rPr>
      </w:pPr>
    </w:p>
    <w:p w14:paraId="52F4792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07D821B7" w14:textId="77777777" w:rsidR="00962B9A" w:rsidRPr="00962B9A" w:rsidRDefault="00962B9A" w:rsidP="00962B9A">
      <w:pPr>
        <w:widowControl w:val="0"/>
        <w:autoSpaceDE w:val="0"/>
        <w:autoSpaceDN w:val="0"/>
        <w:adjustRightInd w:val="0"/>
        <w:spacing w:after="0"/>
        <w:rPr>
          <w:rFonts w:ascii="Arial" w:hAnsi="Arial" w:cs="Arial"/>
          <w:b/>
          <w:szCs w:val="20"/>
        </w:rPr>
      </w:pPr>
    </w:p>
    <w:p w14:paraId="09920F79"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lastRenderedPageBreak/>
        <w:t>a)</w:t>
      </w:r>
      <w:r w:rsidRPr="00962B9A">
        <w:rPr>
          <w:rFonts w:ascii="Arial" w:hAnsi="Arial" w:cs="Arial"/>
          <w:szCs w:val="20"/>
        </w:rPr>
        <w:t xml:space="preserve"> És una mesura que no s'enquadra dins de l'àrea d'actuació del medi ambient. No només es redueix la despesa energètica, sinó que entronca amb les preocupacions de la societat en matèria de medi ambient.</w:t>
      </w:r>
    </w:p>
    <w:p w14:paraId="43684BF4"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b)</w:t>
      </w:r>
      <w:r w:rsidRPr="00962B9A">
        <w:rPr>
          <w:rFonts w:ascii="Arial" w:hAnsi="Arial" w:cs="Arial"/>
          <w:szCs w:val="20"/>
        </w:rPr>
        <w:t xml:space="preserve"> És una mesura que s'enquadra dins de l'àrea d'actuació dels empleats. Amb aquesta mesura, l'empresa dóna a entendre que comprèn i respecta les motivacions particulars dels seus empleats.</w:t>
      </w:r>
    </w:p>
    <w:p w14:paraId="1336B5EC"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c)</w:t>
      </w:r>
      <w:r w:rsidRPr="00962B9A">
        <w:rPr>
          <w:rFonts w:ascii="Arial" w:hAnsi="Arial" w:cs="Arial"/>
          <w:szCs w:val="20"/>
        </w:rPr>
        <w:t xml:space="preserve"> En aquest cas no es compleix la RSC en matèria de medi ambient, ja que el marge de millora dels equips anticontaminants en aquest tipus d'indústria és molt petit.</w:t>
      </w:r>
    </w:p>
    <w:p w14:paraId="0283A4AA"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d)</w:t>
      </w:r>
      <w:r w:rsidRPr="00962B9A">
        <w:rPr>
          <w:rFonts w:ascii="Arial" w:hAnsi="Arial" w:cs="Arial"/>
          <w:szCs w:val="20"/>
        </w:rPr>
        <w:t xml:space="preserve"> En aquest cas no es compleix la RSC en matèria d'atenció al client perquè el sector bancari és molt tancat i pràcticament actua com un oligopoli. El client no té alternatives amb les quals castigar el banc, per la qual cosa públicament ja ha quedat constància que entén com a mala pràctica.</w:t>
      </w:r>
    </w:p>
    <w:p w14:paraId="0F50D05F" w14:textId="77777777" w:rsidR="00962B9A" w:rsidRPr="00962B9A" w:rsidRDefault="00962B9A" w:rsidP="00962B9A">
      <w:pPr>
        <w:widowControl w:val="0"/>
        <w:autoSpaceDE w:val="0"/>
        <w:autoSpaceDN w:val="0"/>
        <w:adjustRightInd w:val="0"/>
        <w:spacing w:after="0"/>
        <w:rPr>
          <w:rFonts w:ascii="Arial" w:hAnsi="Arial" w:cs="Arial"/>
          <w:szCs w:val="20"/>
        </w:rPr>
      </w:pPr>
    </w:p>
    <w:p w14:paraId="2A569259" w14:textId="77777777" w:rsidR="00962B9A" w:rsidRPr="00962B9A" w:rsidRDefault="00962B9A" w:rsidP="00962B9A">
      <w:pPr>
        <w:widowControl w:val="0"/>
        <w:autoSpaceDE w:val="0"/>
        <w:autoSpaceDN w:val="0"/>
        <w:adjustRightInd w:val="0"/>
        <w:spacing w:after="0"/>
        <w:rPr>
          <w:rFonts w:ascii="Arial" w:hAnsi="Arial" w:cs="Arial"/>
          <w:szCs w:val="20"/>
        </w:rPr>
      </w:pPr>
    </w:p>
    <w:p w14:paraId="563935E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19. Relaciona cadascuna de les següents frases amb alguna de les formes de finançament empresarial:</w:t>
      </w:r>
    </w:p>
    <w:p w14:paraId="6BD5A307"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a) </w:t>
      </w:r>
      <w:r w:rsidRPr="00962B9A">
        <w:rPr>
          <w:rFonts w:ascii="Arial" w:hAnsi="Arial" w:cs="Arial"/>
          <w:b/>
          <w:szCs w:val="20"/>
        </w:rPr>
        <w:t>És la forma ideal de finançar-se per a les empreses que tenen un gran poder de negociació amb els proveïdors.</w:t>
      </w:r>
    </w:p>
    <w:p w14:paraId="7DDC21A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b) </w:t>
      </w:r>
      <w:r w:rsidRPr="00962B9A">
        <w:rPr>
          <w:rFonts w:ascii="Arial" w:hAnsi="Arial" w:cs="Arial"/>
          <w:b/>
          <w:szCs w:val="20"/>
        </w:rPr>
        <w:t>Pot ser necessari compartir la gestió empresarial.</w:t>
      </w:r>
    </w:p>
    <w:p w14:paraId="0103E2E8"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c) </w:t>
      </w:r>
      <w:r w:rsidRPr="00962B9A">
        <w:rPr>
          <w:rFonts w:ascii="Arial" w:hAnsi="Arial" w:cs="Arial"/>
          <w:b/>
          <w:szCs w:val="20"/>
        </w:rPr>
        <w:t>Es paguen interessos també sobre la quantitat que no s’ha utilitzat.</w:t>
      </w:r>
    </w:p>
    <w:p w14:paraId="0D248CA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d) </w:t>
      </w:r>
      <w:r w:rsidRPr="00962B9A">
        <w:rPr>
          <w:rFonts w:ascii="Arial" w:hAnsi="Arial" w:cs="Arial"/>
          <w:b/>
          <w:szCs w:val="20"/>
        </w:rPr>
        <w:t>Són els estalvis de l’empresa.</w:t>
      </w:r>
    </w:p>
    <w:p w14:paraId="4E3519F1"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e) </w:t>
      </w:r>
      <w:r w:rsidRPr="00962B9A">
        <w:rPr>
          <w:rFonts w:ascii="Arial" w:hAnsi="Arial" w:cs="Arial"/>
          <w:b/>
          <w:szCs w:val="20"/>
        </w:rPr>
        <w:t>La retirada de diners es produeix d'una sola vegada.</w:t>
      </w:r>
    </w:p>
    <w:p w14:paraId="66312321" w14:textId="77777777" w:rsidR="00962B9A" w:rsidRPr="00962B9A" w:rsidRDefault="00962B9A" w:rsidP="00962B9A">
      <w:pPr>
        <w:widowControl w:val="0"/>
        <w:autoSpaceDE w:val="0"/>
        <w:autoSpaceDN w:val="0"/>
        <w:adjustRightInd w:val="0"/>
        <w:spacing w:after="0"/>
        <w:rPr>
          <w:rFonts w:ascii="Arial" w:hAnsi="Arial" w:cs="Arial"/>
          <w:b/>
          <w:szCs w:val="20"/>
        </w:rPr>
      </w:pPr>
    </w:p>
    <w:p w14:paraId="061D92C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37951524" w14:textId="77777777" w:rsidR="00962B9A" w:rsidRPr="00962B9A" w:rsidRDefault="00962B9A" w:rsidP="00962B9A">
      <w:pPr>
        <w:widowControl w:val="0"/>
        <w:autoSpaceDE w:val="0"/>
        <w:autoSpaceDN w:val="0"/>
        <w:adjustRightInd w:val="0"/>
        <w:spacing w:after="0"/>
        <w:rPr>
          <w:rFonts w:ascii="Arial" w:hAnsi="Arial" w:cs="Arial"/>
          <w:b/>
          <w:szCs w:val="20"/>
        </w:rPr>
      </w:pPr>
    </w:p>
    <w:p w14:paraId="6D58E409"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a)</w:t>
      </w:r>
      <w:r w:rsidRPr="00962B9A">
        <w:rPr>
          <w:rFonts w:ascii="Arial" w:hAnsi="Arial" w:cs="Arial"/>
          <w:szCs w:val="20"/>
        </w:rPr>
        <w:t xml:space="preserve"> Crèdit de proveïdors.</w:t>
      </w:r>
    </w:p>
    <w:p w14:paraId="063124EF"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b)</w:t>
      </w:r>
      <w:r w:rsidRPr="00962B9A">
        <w:rPr>
          <w:rFonts w:ascii="Arial" w:hAnsi="Arial" w:cs="Arial"/>
          <w:szCs w:val="20"/>
        </w:rPr>
        <w:t xml:space="preserve"> Ampliació de capital.</w:t>
      </w:r>
    </w:p>
    <w:p w14:paraId="26629B73"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c)</w:t>
      </w:r>
      <w:r w:rsidRPr="00962B9A">
        <w:rPr>
          <w:rFonts w:ascii="Arial" w:hAnsi="Arial" w:cs="Arial"/>
          <w:szCs w:val="20"/>
        </w:rPr>
        <w:t xml:space="preserve"> Préstec bancari.</w:t>
      </w:r>
    </w:p>
    <w:p w14:paraId="2FF24E37"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d)</w:t>
      </w:r>
      <w:r w:rsidRPr="00962B9A">
        <w:rPr>
          <w:rFonts w:ascii="Arial" w:hAnsi="Arial" w:cs="Arial"/>
          <w:szCs w:val="20"/>
        </w:rPr>
        <w:t xml:space="preserve"> Reserves.</w:t>
      </w:r>
    </w:p>
    <w:p w14:paraId="7DAF59BC"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i/>
          <w:szCs w:val="20"/>
        </w:rPr>
        <w:t>e)</w:t>
      </w:r>
      <w:r w:rsidRPr="00962B9A">
        <w:rPr>
          <w:rFonts w:ascii="Arial" w:hAnsi="Arial" w:cs="Arial"/>
          <w:szCs w:val="20"/>
        </w:rPr>
        <w:t xml:space="preserve"> Préstec bancari.</w:t>
      </w:r>
    </w:p>
    <w:p w14:paraId="4B12859F" w14:textId="77777777" w:rsidR="00962B9A" w:rsidRPr="00962B9A" w:rsidRDefault="00962B9A" w:rsidP="00962B9A">
      <w:pPr>
        <w:widowControl w:val="0"/>
        <w:autoSpaceDE w:val="0"/>
        <w:autoSpaceDN w:val="0"/>
        <w:adjustRightInd w:val="0"/>
        <w:spacing w:after="0"/>
        <w:rPr>
          <w:rFonts w:ascii="Arial" w:hAnsi="Arial" w:cs="Arial"/>
          <w:szCs w:val="20"/>
        </w:rPr>
      </w:pPr>
    </w:p>
    <w:p w14:paraId="209CF63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20. Classifica els següents impostos en directes/ indirectes i progressius/proporcionals:</w:t>
      </w:r>
    </w:p>
    <w:p w14:paraId="409E3A1A"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a) </w:t>
      </w:r>
      <w:r w:rsidRPr="00962B9A">
        <w:rPr>
          <w:rFonts w:ascii="Arial" w:hAnsi="Arial" w:cs="Arial"/>
          <w:b/>
          <w:szCs w:val="20"/>
        </w:rPr>
        <w:t>Impost sobre la renda de les persones físiques.</w:t>
      </w:r>
    </w:p>
    <w:p w14:paraId="1127D209"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b) </w:t>
      </w:r>
      <w:r w:rsidRPr="00962B9A">
        <w:rPr>
          <w:rFonts w:ascii="Arial" w:hAnsi="Arial" w:cs="Arial"/>
          <w:b/>
          <w:szCs w:val="20"/>
        </w:rPr>
        <w:t>Impost de societats.</w:t>
      </w:r>
    </w:p>
    <w:p w14:paraId="3FB16DE6"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c) </w:t>
      </w:r>
      <w:r w:rsidRPr="00962B9A">
        <w:rPr>
          <w:rFonts w:ascii="Arial" w:hAnsi="Arial" w:cs="Arial"/>
          <w:b/>
          <w:szCs w:val="20"/>
        </w:rPr>
        <w:t>Impost sobre el valor afegit.</w:t>
      </w:r>
    </w:p>
    <w:p w14:paraId="14D1E71A" w14:textId="77777777" w:rsidR="00962B9A" w:rsidRPr="00962B9A" w:rsidRDefault="00962B9A" w:rsidP="00962B9A">
      <w:pPr>
        <w:widowControl w:val="0"/>
        <w:autoSpaceDE w:val="0"/>
        <w:autoSpaceDN w:val="0"/>
        <w:adjustRightInd w:val="0"/>
        <w:spacing w:after="0"/>
        <w:rPr>
          <w:rFonts w:ascii="Arial" w:hAnsi="Arial" w:cs="Arial"/>
          <w:b/>
          <w:szCs w:val="20"/>
        </w:rPr>
      </w:pPr>
    </w:p>
    <w:p w14:paraId="539B7C0D"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0EF2F3FD"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a) IRPF: directe/progressiu.</w:t>
      </w:r>
    </w:p>
    <w:p w14:paraId="1986EEA7"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b) IS: directe/proporcional.</w:t>
      </w:r>
    </w:p>
    <w:p w14:paraId="687E49EB"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c) IVA: indirecte/proporcional.</w:t>
      </w:r>
    </w:p>
    <w:p w14:paraId="60B2AA90" w14:textId="77777777" w:rsidR="00962B9A" w:rsidRDefault="00962B9A" w:rsidP="00962B9A">
      <w:pPr>
        <w:widowControl w:val="0"/>
        <w:autoSpaceDE w:val="0"/>
        <w:autoSpaceDN w:val="0"/>
        <w:adjustRightInd w:val="0"/>
        <w:spacing w:after="0"/>
        <w:rPr>
          <w:rFonts w:ascii="Arial" w:hAnsi="Arial" w:cs="Arial"/>
          <w:b/>
          <w:szCs w:val="20"/>
        </w:rPr>
      </w:pPr>
    </w:p>
    <w:p w14:paraId="4FE6A0A0" w14:textId="7C7647F0"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21. Investiga a Internet:</w:t>
      </w:r>
    </w:p>
    <w:p w14:paraId="5DACF550"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a) </w:t>
      </w:r>
      <w:r w:rsidRPr="00962B9A">
        <w:rPr>
          <w:rFonts w:ascii="Arial" w:hAnsi="Arial" w:cs="Arial"/>
          <w:b/>
          <w:szCs w:val="20"/>
        </w:rPr>
        <w:t>Fes l’organigrama d’una empresa de la teva població. Dibuixa’l a la pissarra i explica als teus companys l’estructura de l’empresa.</w:t>
      </w:r>
    </w:p>
    <w:p w14:paraId="4F4BDA13"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b) </w:t>
      </w:r>
      <w:r w:rsidRPr="00962B9A">
        <w:rPr>
          <w:rFonts w:ascii="Arial" w:hAnsi="Arial" w:cs="Arial"/>
          <w:b/>
          <w:szCs w:val="20"/>
        </w:rPr>
        <w:t>Esbrina les principals mesures de RSC de dues grans empreses triades per tu.</w:t>
      </w:r>
    </w:p>
    <w:p w14:paraId="2BF9E6D7"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i/>
          <w:iCs/>
          <w:szCs w:val="20"/>
        </w:rPr>
        <w:t xml:space="preserve">c) </w:t>
      </w:r>
      <w:r w:rsidRPr="00962B9A">
        <w:rPr>
          <w:rFonts w:ascii="Arial" w:hAnsi="Arial" w:cs="Arial"/>
          <w:b/>
          <w:szCs w:val="20"/>
        </w:rPr>
        <w:t>Esbrina el nom de dues grans empreses que hagin sortit recentment a borsa per aconseguir finançament.</w:t>
      </w:r>
    </w:p>
    <w:p w14:paraId="2D199B13" w14:textId="77777777" w:rsidR="00962B9A" w:rsidRPr="00962B9A" w:rsidRDefault="00962B9A" w:rsidP="00962B9A">
      <w:pPr>
        <w:widowControl w:val="0"/>
        <w:autoSpaceDE w:val="0"/>
        <w:autoSpaceDN w:val="0"/>
        <w:adjustRightInd w:val="0"/>
        <w:spacing w:after="0"/>
        <w:rPr>
          <w:rFonts w:ascii="Arial" w:hAnsi="Arial" w:cs="Arial"/>
          <w:b/>
          <w:szCs w:val="20"/>
        </w:rPr>
      </w:pPr>
    </w:p>
    <w:p w14:paraId="4A5F00FE" w14:textId="77777777" w:rsidR="00962B9A" w:rsidRPr="00962B9A" w:rsidRDefault="00962B9A" w:rsidP="00962B9A">
      <w:pPr>
        <w:widowControl w:val="0"/>
        <w:autoSpaceDE w:val="0"/>
        <w:autoSpaceDN w:val="0"/>
        <w:adjustRightInd w:val="0"/>
        <w:spacing w:after="0"/>
        <w:rPr>
          <w:rFonts w:ascii="Arial" w:hAnsi="Arial" w:cs="Arial"/>
          <w:b/>
          <w:szCs w:val="20"/>
        </w:rPr>
      </w:pPr>
      <w:r w:rsidRPr="00962B9A">
        <w:rPr>
          <w:rFonts w:ascii="Arial" w:hAnsi="Arial" w:cs="Arial"/>
          <w:b/>
          <w:szCs w:val="20"/>
        </w:rPr>
        <w:t>Solució:</w:t>
      </w:r>
    </w:p>
    <w:p w14:paraId="39B5E8FD"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a) Resposta oberta. Introduint el nom de l'empresa i «organigrama» en un cercador d'Internet n'hi hauria prou per recopilar la informació desitjada, però n'hi haurà més oportunitats com més gran sigui l'empresa.</w:t>
      </w:r>
    </w:p>
    <w:p w14:paraId="12B80E26"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b) Resposta oberta. Introduint el nom de l'empresa i «RSC» en un cercador d'Internet n'hi hauria prou per recopilar la informació desitjada. A títol d'exemple, i a Espanya, són referència Inditex o Mercadona.</w:t>
      </w:r>
    </w:p>
    <w:p w14:paraId="3A039249" w14:textId="77777777" w:rsidR="00962B9A" w:rsidRPr="00962B9A" w:rsidRDefault="00962B9A" w:rsidP="00962B9A">
      <w:pPr>
        <w:widowControl w:val="0"/>
        <w:autoSpaceDE w:val="0"/>
        <w:autoSpaceDN w:val="0"/>
        <w:adjustRightInd w:val="0"/>
        <w:spacing w:after="0"/>
        <w:rPr>
          <w:rFonts w:ascii="Arial" w:hAnsi="Arial" w:cs="Arial"/>
          <w:szCs w:val="20"/>
        </w:rPr>
      </w:pPr>
      <w:r w:rsidRPr="00962B9A">
        <w:rPr>
          <w:rFonts w:ascii="Arial" w:hAnsi="Arial" w:cs="Arial"/>
          <w:szCs w:val="20"/>
        </w:rPr>
        <w:t>c) Resposta oberta. Introduint «sortides a borsa» i 201X en un cercador d'Internet n'hi hauria prou per recopilar la informació desitjada.</w:t>
      </w:r>
    </w:p>
    <w:sectPr w:rsidR="00962B9A" w:rsidRPr="00962B9A" w:rsidSect="001F3A42">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699" w:right="746" w:bottom="1701" w:left="1080" w:header="0" w:footer="260"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27E2A" w14:textId="77777777" w:rsidR="00406B4B" w:rsidRDefault="00406B4B">
      <w:r>
        <w:separator/>
      </w:r>
    </w:p>
  </w:endnote>
  <w:endnote w:type="continuationSeparator" w:id="0">
    <w:p w14:paraId="451244C3" w14:textId="77777777" w:rsidR="00406B4B" w:rsidRDefault="0040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Neutraface2Text-BookItalic">
    <w:altName w:val="Neutraface 2 Text Book"/>
    <w:panose1 w:val="00000000000000000000"/>
    <w:charset w:val="00"/>
    <w:family w:val="swiss"/>
    <w:notTrueType/>
    <w:pitch w:val="default"/>
    <w:sig w:usb0="00000003" w:usb1="00000000" w:usb2="00000000" w:usb3="00000000" w:csb0="00000001" w:csb1="00000000"/>
  </w:font>
  <w:font w:name="SRA Sans 1.0">
    <w:altName w:val="SRA Sans 1.0 Book"/>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charset w:val="00"/>
    <w:family w:val="auto"/>
    <w:pitch w:val="variable"/>
    <w:sig w:usb0="800000AF" w:usb1="4000204A" w:usb2="00000000" w:usb3="00000000" w:csb0="00000001" w:csb1="00000000"/>
  </w:font>
  <w:font w:name="SRA Serif 1.1">
    <w:altName w:val="Cambria"/>
    <w:panose1 w:val="000000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Myriad Pro">
    <w:charset w:val="00"/>
    <w:family w:val="auto"/>
    <w:pitch w:val="variable"/>
    <w:sig w:usb0="A00002AF" w:usb1="5000204B" w:usb2="00000000" w:usb3="00000000" w:csb0="0000009F" w:csb1="00000000"/>
  </w:font>
  <w:font w:name="SRA Sans 3.0">
    <w:altName w:val="Arial"/>
    <w:panose1 w:val="00000000000000000000"/>
    <w:charset w:val="00"/>
    <w:family w:val="modern"/>
    <w:notTrueType/>
    <w:pitch w:val="variable"/>
    <w:sig w:usb0="00000001" w:usb1="00000000" w:usb2="00000000" w:usb3="00000000" w:csb0="0000008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86E0A" w14:textId="77777777" w:rsidR="00FF2056" w:rsidRDefault="00FF205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62237" w14:textId="22BD6EF7" w:rsidR="00321EE5" w:rsidRPr="004837C2" w:rsidRDefault="00321EE5" w:rsidP="00475CAD">
    <w:pPr>
      <w:tabs>
        <w:tab w:val="right" w:pos="10065"/>
      </w:tabs>
      <w:rPr>
        <w:rFonts w:ascii="Times" w:hAnsi="Times"/>
        <w:szCs w:val="20"/>
        <w:lang w:eastAsia="en-US"/>
      </w:rPr>
    </w:pPr>
    <w:r>
      <w:rPr>
        <w:rFonts w:ascii="Verdana" w:hAnsi="Verdana"/>
        <w:color w:val="808080"/>
        <w:sz w:val="18"/>
        <w:szCs w:val="18"/>
      </w:rPr>
      <w:br/>
    </w:r>
    <w:r>
      <w:rPr>
        <w:noProof/>
        <w:color w:val="808080"/>
        <w:sz w:val="18"/>
        <w:szCs w:val="18"/>
        <w:lang w:val="en-US" w:eastAsia="en-US"/>
      </w:rPr>
      <w:drawing>
        <wp:inline distT="0" distB="0" distL="0" distR="0" wp14:anchorId="3B47A6F5" wp14:editId="46DCC7B1">
          <wp:extent cx="280552" cy="28055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552" cy="280552"/>
                  </a:xfrm>
                  <a:prstGeom prst="rect">
                    <a:avLst/>
                  </a:prstGeom>
                  <a:noFill/>
                  <a:ln>
                    <a:noFill/>
                  </a:ln>
                </pic:spPr>
              </pic:pic>
            </a:graphicData>
          </a:graphic>
        </wp:inline>
      </w:drawing>
    </w:r>
    <w:r>
      <w:rPr>
        <w:color w:val="808080"/>
        <w:sz w:val="18"/>
        <w:szCs w:val="18"/>
      </w:rPr>
      <w:t xml:space="preserve"> </w:t>
    </w:r>
    <w:r w:rsidRPr="004837C2">
      <w:rPr>
        <w:rFonts w:ascii="Verdana" w:hAnsi="Verdana" w:cs="Arial"/>
        <w:b/>
        <w:bCs/>
        <w:color w:val="545454"/>
        <w:sz w:val="16"/>
        <w:szCs w:val="16"/>
        <w:shd w:val="clear" w:color="auto" w:fill="FFFFFF"/>
        <w:lang w:eastAsia="en-US"/>
      </w:rPr>
      <w:t xml:space="preserve">© </w:t>
    </w:r>
    <w:r w:rsidRPr="008328A0">
      <w:rPr>
        <w:rFonts w:ascii="Verdana" w:hAnsi="Verdana"/>
        <w:b/>
        <w:color w:val="808080"/>
        <w:sz w:val="16"/>
        <w:szCs w:val="16"/>
      </w:rPr>
      <w:t>Mcgraw-Hill Education</w:t>
    </w:r>
    <w:r>
      <w:rPr>
        <w:color w:val="808080"/>
        <w:sz w:val="18"/>
        <w:szCs w:val="18"/>
      </w:rPr>
      <w:tab/>
    </w:r>
    <w:r w:rsidRPr="0007082A">
      <w:rPr>
        <w:color w:val="808080"/>
        <w:sz w:val="18"/>
        <w:szCs w:val="18"/>
      </w:rPr>
      <w:fldChar w:fldCharType="begin"/>
    </w:r>
    <w:r w:rsidRPr="0007082A">
      <w:rPr>
        <w:color w:val="808080"/>
        <w:sz w:val="18"/>
        <w:szCs w:val="18"/>
      </w:rPr>
      <w:instrText xml:space="preserve"> PAGE </w:instrText>
    </w:r>
    <w:r w:rsidRPr="0007082A">
      <w:rPr>
        <w:color w:val="808080"/>
        <w:sz w:val="18"/>
        <w:szCs w:val="18"/>
      </w:rPr>
      <w:fldChar w:fldCharType="separate"/>
    </w:r>
    <w:r w:rsidR="00FF2056">
      <w:rPr>
        <w:noProof/>
        <w:color w:val="808080"/>
        <w:sz w:val="18"/>
        <w:szCs w:val="18"/>
      </w:rPr>
      <w:t>1</w:t>
    </w:r>
    <w:r w:rsidRPr="0007082A">
      <w:rPr>
        <w:color w:val="808080"/>
        <w:sz w:val="18"/>
        <w:szCs w:val="18"/>
      </w:rPr>
      <w:fldChar w:fldCharType="end"/>
    </w:r>
  </w:p>
  <w:p w14:paraId="13A6B1C4" w14:textId="77777777" w:rsidR="00FF2056" w:rsidRDefault="00FF2056" w:rsidP="00FF2056">
    <w:pPr>
      <w:pStyle w:val="Piedepgina"/>
      <w:tabs>
        <w:tab w:val="left" w:pos="720"/>
      </w:tabs>
      <w:spacing w:after="0" w:line="360" w:lineRule="auto"/>
      <w:jc w:val="center"/>
      <w:rPr>
        <w:rFonts w:ascii="Verdana" w:hAnsi="Verdana"/>
        <w:color w:val="808080"/>
        <w:sz w:val="18"/>
        <w:szCs w:val="18"/>
      </w:rPr>
    </w:pPr>
    <w:r>
      <w:rPr>
        <w:rFonts w:ascii="Verdana" w:hAnsi="Verdana"/>
        <w:color w:val="808080"/>
        <w:sz w:val="16"/>
        <w:szCs w:val="16"/>
      </w:rPr>
      <w:t>Economia 4t ESO. Solucionari</w:t>
    </w:r>
  </w:p>
  <w:p w14:paraId="3DC07E47" w14:textId="77777777" w:rsidR="00321EE5" w:rsidRPr="0007082A" w:rsidRDefault="00321EE5" w:rsidP="0007082A">
    <w:pPr>
      <w:pStyle w:val="Piedepgina"/>
      <w:tabs>
        <w:tab w:val="clear" w:pos="4252"/>
        <w:tab w:val="clear" w:pos="8504"/>
      </w:tabs>
      <w:jc w:val="left"/>
      <w:rPr>
        <w:color w:val="808080"/>
        <w:sz w:val="18"/>
        <w:szCs w:val="18"/>
      </w:rP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E15362" w14:textId="77777777" w:rsidR="00FF2056" w:rsidRDefault="00FF205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BF8BA8" w14:textId="77777777" w:rsidR="00406B4B" w:rsidRDefault="00406B4B">
      <w:r>
        <w:separator/>
      </w:r>
    </w:p>
  </w:footnote>
  <w:footnote w:type="continuationSeparator" w:id="0">
    <w:p w14:paraId="0D9FE2D3" w14:textId="77777777" w:rsidR="00406B4B" w:rsidRDefault="00406B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AD48F" w14:textId="77777777" w:rsidR="00FF2056" w:rsidRDefault="00FF20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C17AB" w14:textId="38EE2A15" w:rsidR="00321EE5" w:rsidRPr="004837C2" w:rsidRDefault="00321EE5" w:rsidP="005C3B27">
    <w:pPr>
      <w:tabs>
        <w:tab w:val="left" w:pos="1333"/>
      </w:tabs>
      <w:spacing w:after="0"/>
      <w:jc w:val="left"/>
      <w:rPr>
        <w:rFonts w:ascii="Verdana" w:hAnsi="Verdana" w:cs="Arial"/>
        <w:b/>
        <w:color w:val="000000"/>
        <w:sz w:val="24"/>
        <w:szCs w:val="24"/>
      </w:rPr>
    </w:pPr>
    <w:r>
      <w:rPr>
        <w:rFonts w:ascii="Verdana" w:hAnsi="Verdana" w:cs="Arial"/>
        <w:b/>
        <w:noProof/>
        <w:color w:val="000000"/>
        <w:sz w:val="24"/>
        <w:szCs w:val="24"/>
        <w:lang w:val="en-US" w:eastAsia="en-US"/>
      </w:rPr>
      <w:drawing>
        <wp:anchor distT="0" distB="0" distL="114300" distR="114300" simplePos="0" relativeHeight="251663360" behindDoc="1" locked="0" layoutInCell="1" allowOverlap="1" wp14:anchorId="5C8D8168" wp14:editId="23D1369B">
          <wp:simplePos x="0" y="0"/>
          <wp:positionH relativeFrom="column">
            <wp:posOffset>-457200</wp:posOffset>
          </wp:positionH>
          <wp:positionV relativeFrom="paragraph">
            <wp:posOffset>164465</wp:posOffset>
          </wp:positionV>
          <wp:extent cx="7400925" cy="693420"/>
          <wp:effectExtent l="0" t="0" r="0" b="0"/>
          <wp:wrapNone/>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emf"/>
                  <pic:cNvPicPr/>
                </pic:nvPicPr>
                <pic:blipFill>
                  <a:blip r:embed="rId1">
                    <a:extLst>
                      <a:ext uri="{28A0092B-C50C-407E-A947-70E740481C1C}">
                        <a14:useLocalDpi xmlns:a14="http://schemas.microsoft.com/office/drawing/2010/main" val="0"/>
                      </a:ext>
                    </a:extLst>
                  </a:blip>
                  <a:stretch>
                    <a:fillRect/>
                  </a:stretch>
                </pic:blipFill>
                <pic:spPr>
                  <a:xfrm>
                    <a:off x="0" y="0"/>
                    <a:ext cx="7400925" cy="69342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rFonts w:ascii="Verdana" w:hAnsi="Verdana" w:cs="Arial"/>
        <w:b/>
        <w:noProof/>
        <w:color w:val="000000"/>
        <w:sz w:val="24"/>
        <w:szCs w:val="24"/>
        <w:lang w:val="en-US" w:eastAsia="en-US"/>
      </w:rPr>
      <mc:AlternateContent>
        <mc:Choice Requires="wps">
          <w:drawing>
            <wp:anchor distT="0" distB="0" distL="114300" distR="114300" simplePos="0" relativeHeight="251660288" behindDoc="0" locked="0" layoutInCell="1" allowOverlap="1" wp14:anchorId="6407F8F7" wp14:editId="22AE4694">
              <wp:simplePos x="0" y="0"/>
              <wp:positionH relativeFrom="column">
                <wp:posOffset>-457200</wp:posOffset>
              </wp:positionH>
              <wp:positionV relativeFrom="paragraph">
                <wp:posOffset>164465</wp:posOffset>
              </wp:positionV>
              <wp:extent cx="685800" cy="6858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685800"/>
                      </a:xfrm>
                      <a:prstGeom prst="rect">
                        <a:avLst/>
                      </a:prstGeom>
                      <a:noFill/>
                      <a:ln>
                        <a:noFill/>
                      </a:ln>
                      <a:effectLst/>
                      <a:extLst/>
                    </wps:spPr>
                    <wps:style>
                      <a:lnRef idx="0">
                        <a:schemeClr val="accent1"/>
                      </a:lnRef>
                      <a:fillRef idx="0">
                        <a:schemeClr val="accent1"/>
                      </a:fillRef>
                      <a:effectRef idx="0">
                        <a:schemeClr val="accent1"/>
                      </a:effectRef>
                      <a:fontRef idx="minor">
                        <a:schemeClr val="dk1"/>
                      </a:fontRef>
                    </wps:style>
                    <wps:txbx>
                      <w:txbxContent>
                        <w:p w14:paraId="5E2D5066" w14:textId="3946FFB1" w:rsidR="00321EE5" w:rsidRPr="001F3A42" w:rsidRDefault="00962B9A" w:rsidP="001F3A42">
                          <w:pPr>
                            <w:spacing w:before="220"/>
                            <w:jc w:val="center"/>
                            <w:rPr>
                              <w:rFonts w:ascii="Verdana" w:hAnsi="Verdana"/>
                              <w:b/>
                              <w:sz w:val="42"/>
                              <w:szCs w:val="42"/>
                            </w:rPr>
                          </w:pPr>
                          <w:r>
                            <w:rPr>
                              <w:rFonts w:ascii="Verdana" w:hAnsi="Verdana"/>
                              <w:b/>
                              <w:sz w:val="42"/>
                              <w:szCs w:val="42"/>
                            </w:rPr>
                            <w:t>4</w:t>
                          </w:r>
                        </w:p>
                        <w:p w14:paraId="0B72300D" w14:textId="77777777" w:rsidR="00321EE5" w:rsidRDefault="00321E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73" type="#_x0000_t202" style="position:absolute;margin-left:-36pt;margin-top:12.95pt;width:54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" filled="f" stroked="f">
              <v:path arrowok="t"/>
              <v:textbox>
                <w:txbxContent>
                  <w:p w14:paraId="5E2D5066" w14:textId="3946FFB1" w:rsidR="00321EE5" w:rsidRPr="001F3A42" w:rsidRDefault="00962B9A" w:rsidP="001F3A42">
                    <w:pPr>
                      <w:spacing w:before="220"/>
                      <w:jc w:val="center"/>
                      <w:rPr>
                        <w:rFonts w:ascii="Verdana" w:hAnsi="Verdana"/>
                        <w:b/>
                        <w:sz w:val="42"/>
                        <w:szCs w:val="42"/>
                      </w:rPr>
                    </w:pPr>
                    <w:r>
                      <w:rPr>
                        <w:rFonts w:ascii="Verdana" w:hAnsi="Verdana"/>
                        <w:b/>
                        <w:sz w:val="42"/>
                        <w:szCs w:val="42"/>
                      </w:rPr>
                      <w:t>4</w:t>
                    </w:r>
                  </w:p>
                  <w:p w14:paraId="0B72300D" w14:textId="77777777" w:rsidR="00321EE5" w:rsidRDefault="00321EE5"/>
                </w:txbxContent>
              </v:textbox>
            </v:shape>
          </w:pict>
        </mc:Fallback>
      </mc:AlternateContent>
    </w:r>
  </w:p>
  <w:p w14:paraId="2EC4F794" w14:textId="497F6FBB" w:rsidR="00321EE5" w:rsidRPr="004837C2" w:rsidRDefault="00321EE5" w:rsidP="005C3B27">
    <w:pPr>
      <w:tabs>
        <w:tab w:val="left" w:pos="1333"/>
      </w:tabs>
      <w:spacing w:after="0"/>
      <w:jc w:val="left"/>
      <w:rPr>
        <w:rFonts w:ascii="Verdana" w:hAnsi="Verdana" w:cs="Arial"/>
        <w:b/>
        <w:color w:val="000000"/>
        <w:sz w:val="18"/>
        <w:szCs w:val="18"/>
      </w:rPr>
    </w:pPr>
  </w:p>
  <w:p w14:paraId="555AB75D" w14:textId="28F91E23" w:rsidR="00321EE5" w:rsidRPr="004837C2" w:rsidRDefault="00321EE5" w:rsidP="008371CC">
    <w:pPr>
      <w:tabs>
        <w:tab w:val="left" w:pos="1440"/>
      </w:tabs>
      <w:spacing w:after="0"/>
      <w:ind w:left="-360"/>
      <w:jc w:val="left"/>
      <w:rPr>
        <w:rFonts w:ascii="Verdana" w:hAnsi="Verdana" w:cs="Arial"/>
        <w:b/>
        <w:color w:val="000000"/>
        <w:sz w:val="24"/>
        <w:szCs w:val="24"/>
      </w:rPr>
    </w:pPr>
  </w:p>
  <w:p w14:paraId="14395962" w14:textId="3D1CAD5D" w:rsidR="00321EE5" w:rsidRPr="001E0737" w:rsidRDefault="001E0737" w:rsidP="001E0737">
    <w:pPr>
      <w:tabs>
        <w:tab w:val="left" w:pos="720"/>
      </w:tabs>
      <w:spacing w:after="0"/>
      <w:ind w:left="360"/>
      <w:jc w:val="left"/>
      <w:rPr>
        <w:rFonts w:ascii="Verdana" w:hAnsi="Verdana" w:cs="Tahoma"/>
        <w:color w:val="000000"/>
        <w:sz w:val="28"/>
        <w:szCs w:val="28"/>
      </w:rPr>
    </w:pPr>
    <w:r>
      <w:rPr>
        <w:rFonts w:ascii="Arial" w:hAnsi="Arial" w:cs="Arial"/>
        <w:b/>
        <w:sz w:val="28"/>
        <w:szCs w:val="28"/>
      </w:rPr>
      <w:t xml:space="preserve"> </w:t>
    </w:r>
    <w:r w:rsidR="00962B9A">
      <w:rPr>
        <w:rFonts w:ascii="Arial" w:hAnsi="Arial" w:cs="Arial"/>
        <w:b/>
        <w:sz w:val="28"/>
        <w:szCs w:val="28"/>
      </w:rPr>
      <w:t>LA EMPRESA I EL SEU CONTEXT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F0F4C" w14:textId="77777777" w:rsidR="00FF2056" w:rsidRDefault="00FF205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006C2"/>
    <w:multiLevelType w:val="hybridMultilevel"/>
    <w:tmpl w:val="DA162F1A"/>
    <w:lvl w:ilvl="0" w:tplc="5412ADA6">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3E4349"/>
    <w:multiLevelType w:val="hybridMultilevel"/>
    <w:tmpl w:val="76B2000A"/>
    <w:lvl w:ilvl="0" w:tplc="C43E10B6">
      <w:start w:val="1"/>
      <w:numFmt w:val="decimal"/>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1B41818"/>
    <w:multiLevelType w:val="hybridMultilevel"/>
    <w:tmpl w:val="03C275D8"/>
    <w:lvl w:ilvl="0" w:tplc="70BC36DE">
      <w:start w:val="1"/>
      <w:numFmt w:val="lowerLetter"/>
      <w:lvlText w:val="%1)"/>
      <w:lvlJc w:val="left"/>
      <w:pPr>
        <w:ind w:left="501" w:hanging="360"/>
      </w:pPr>
      <w:rPr>
        <w:rFonts w:hint="default"/>
        <w:i/>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2657901"/>
    <w:multiLevelType w:val="multilevel"/>
    <w:tmpl w:val="0C0A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4">
    <w:nsid w:val="02B46B11"/>
    <w:multiLevelType w:val="hybridMultilevel"/>
    <w:tmpl w:val="E152BF30"/>
    <w:lvl w:ilvl="0" w:tplc="4394F3AA">
      <w:start w:val="1"/>
      <w:numFmt w:val="lowerLetter"/>
      <w:lvlText w:val="%1)"/>
      <w:lvlJc w:val="left"/>
      <w:pPr>
        <w:ind w:left="360" w:hanging="360"/>
      </w:pPr>
      <w:rPr>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03A32B17"/>
    <w:multiLevelType w:val="hybridMultilevel"/>
    <w:tmpl w:val="45068E4E"/>
    <w:lvl w:ilvl="0" w:tplc="EC2CF0C2">
      <w:start w:val="1"/>
      <w:numFmt w:val="lowerLetter"/>
      <w:lvlText w:val="%1)"/>
      <w:lvlJc w:val="left"/>
      <w:pPr>
        <w:ind w:left="720" w:hanging="360"/>
      </w:pPr>
      <w:rPr>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5985534"/>
    <w:multiLevelType w:val="hybridMultilevel"/>
    <w:tmpl w:val="3698F510"/>
    <w:lvl w:ilvl="0" w:tplc="2D127A28">
      <w:start w:val="1"/>
      <w:numFmt w:val="lowerLetter"/>
      <w:lvlText w:val="%1)"/>
      <w:lvlJc w:val="left"/>
      <w:pPr>
        <w:ind w:left="720" w:hanging="360"/>
      </w:pPr>
      <w:rPr>
        <w:rFonts w:hint="default"/>
        <w:b/>
        <w:i/>
      </w:rPr>
    </w:lvl>
    <w:lvl w:ilvl="1" w:tplc="68248AC0" w:tentative="1">
      <w:start w:val="1"/>
      <w:numFmt w:val="lowerLetter"/>
      <w:lvlText w:val="%2."/>
      <w:lvlJc w:val="left"/>
      <w:pPr>
        <w:ind w:left="1440" w:hanging="360"/>
      </w:pPr>
    </w:lvl>
    <w:lvl w:ilvl="2" w:tplc="77BC0118" w:tentative="1">
      <w:start w:val="1"/>
      <w:numFmt w:val="lowerRoman"/>
      <w:lvlText w:val="%3."/>
      <w:lvlJc w:val="right"/>
      <w:pPr>
        <w:ind w:left="2160" w:hanging="180"/>
      </w:pPr>
    </w:lvl>
    <w:lvl w:ilvl="3" w:tplc="68BC4C40" w:tentative="1">
      <w:start w:val="1"/>
      <w:numFmt w:val="decimal"/>
      <w:lvlText w:val="%4."/>
      <w:lvlJc w:val="left"/>
      <w:pPr>
        <w:ind w:left="2880" w:hanging="360"/>
      </w:pPr>
    </w:lvl>
    <w:lvl w:ilvl="4" w:tplc="B746A4D6" w:tentative="1">
      <w:start w:val="1"/>
      <w:numFmt w:val="lowerLetter"/>
      <w:lvlText w:val="%5."/>
      <w:lvlJc w:val="left"/>
      <w:pPr>
        <w:ind w:left="3600" w:hanging="360"/>
      </w:pPr>
    </w:lvl>
    <w:lvl w:ilvl="5" w:tplc="10865D5E" w:tentative="1">
      <w:start w:val="1"/>
      <w:numFmt w:val="lowerRoman"/>
      <w:lvlText w:val="%6."/>
      <w:lvlJc w:val="right"/>
      <w:pPr>
        <w:ind w:left="4320" w:hanging="180"/>
      </w:pPr>
    </w:lvl>
    <w:lvl w:ilvl="6" w:tplc="7D140766" w:tentative="1">
      <w:start w:val="1"/>
      <w:numFmt w:val="decimal"/>
      <w:lvlText w:val="%7."/>
      <w:lvlJc w:val="left"/>
      <w:pPr>
        <w:ind w:left="5040" w:hanging="360"/>
      </w:pPr>
    </w:lvl>
    <w:lvl w:ilvl="7" w:tplc="1576B244" w:tentative="1">
      <w:start w:val="1"/>
      <w:numFmt w:val="lowerLetter"/>
      <w:lvlText w:val="%8."/>
      <w:lvlJc w:val="left"/>
      <w:pPr>
        <w:ind w:left="5760" w:hanging="360"/>
      </w:pPr>
    </w:lvl>
    <w:lvl w:ilvl="8" w:tplc="6EDC8BDC" w:tentative="1">
      <w:start w:val="1"/>
      <w:numFmt w:val="lowerRoman"/>
      <w:lvlText w:val="%9."/>
      <w:lvlJc w:val="right"/>
      <w:pPr>
        <w:ind w:left="6480" w:hanging="180"/>
      </w:pPr>
    </w:lvl>
  </w:abstractNum>
  <w:abstractNum w:abstractNumId="7">
    <w:nsid w:val="06F461A9"/>
    <w:multiLevelType w:val="hybridMultilevel"/>
    <w:tmpl w:val="DB26F2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07B974A1"/>
    <w:multiLevelType w:val="hybridMultilevel"/>
    <w:tmpl w:val="281C1328"/>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B916139"/>
    <w:multiLevelType w:val="hybridMultilevel"/>
    <w:tmpl w:val="42F2A0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BBF464C"/>
    <w:multiLevelType w:val="hybridMultilevel"/>
    <w:tmpl w:val="065C4956"/>
    <w:lvl w:ilvl="0" w:tplc="DADEF63C">
      <w:start w:val="1"/>
      <w:numFmt w:val="lowerLetter"/>
      <w:lvlText w:val="%1)"/>
      <w:lvlJc w:val="left"/>
      <w:pPr>
        <w:ind w:left="1001" w:hanging="360"/>
      </w:pPr>
      <w:rPr>
        <w:rFonts w:hint="default"/>
        <w:b w:val="0"/>
        <w:i/>
      </w:rPr>
    </w:lvl>
    <w:lvl w:ilvl="1" w:tplc="0C0A0019" w:tentative="1">
      <w:start w:val="1"/>
      <w:numFmt w:val="lowerLetter"/>
      <w:lvlText w:val="%2."/>
      <w:lvlJc w:val="left"/>
      <w:pPr>
        <w:ind w:left="1721" w:hanging="360"/>
      </w:pPr>
    </w:lvl>
    <w:lvl w:ilvl="2" w:tplc="0C0A001B" w:tentative="1">
      <w:start w:val="1"/>
      <w:numFmt w:val="lowerRoman"/>
      <w:lvlText w:val="%3."/>
      <w:lvlJc w:val="right"/>
      <w:pPr>
        <w:ind w:left="2441" w:hanging="180"/>
      </w:pPr>
    </w:lvl>
    <w:lvl w:ilvl="3" w:tplc="0C0A000F" w:tentative="1">
      <w:start w:val="1"/>
      <w:numFmt w:val="decimal"/>
      <w:lvlText w:val="%4."/>
      <w:lvlJc w:val="left"/>
      <w:pPr>
        <w:ind w:left="3161" w:hanging="360"/>
      </w:pPr>
    </w:lvl>
    <w:lvl w:ilvl="4" w:tplc="0C0A0019" w:tentative="1">
      <w:start w:val="1"/>
      <w:numFmt w:val="lowerLetter"/>
      <w:lvlText w:val="%5."/>
      <w:lvlJc w:val="left"/>
      <w:pPr>
        <w:ind w:left="3881" w:hanging="360"/>
      </w:pPr>
    </w:lvl>
    <w:lvl w:ilvl="5" w:tplc="0C0A001B" w:tentative="1">
      <w:start w:val="1"/>
      <w:numFmt w:val="lowerRoman"/>
      <w:lvlText w:val="%6."/>
      <w:lvlJc w:val="right"/>
      <w:pPr>
        <w:ind w:left="4601" w:hanging="180"/>
      </w:pPr>
    </w:lvl>
    <w:lvl w:ilvl="6" w:tplc="0C0A000F" w:tentative="1">
      <w:start w:val="1"/>
      <w:numFmt w:val="decimal"/>
      <w:lvlText w:val="%7."/>
      <w:lvlJc w:val="left"/>
      <w:pPr>
        <w:ind w:left="5321" w:hanging="360"/>
      </w:pPr>
    </w:lvl>
    <w:lvl w:ilvl="7" w:tplc="0C0A0019" w:tentative="1">
      <w:start w:val="1"/>
      <w:numFmt w:val="lowerLetter"/>
      <w:lvlText w:val="%8."/>
      <w:lvlJc w:val="left"/>
      <w:pPr>
        <w:ind w:left="6041" w:hanging="360"/>
      </w:pPr>
    </w:lvl>
    <w:lvl w:ilvl="8" w:tplc="0C0A001B" w:tentative="1">
      <w:start w:val="1"/>
      <w:numFmt w:val="lowerRoman"/>
      <w:lvlText w:val="%9."/>
      <w:lvlJc w:val="right"/>
      <w:pPr>
        <w:ind w:left="6761" w:hanging="180"/>
      </w:pPr>
    </w:lvl>
  </w:abstractNum>
  <w:abstractNum w:abstractNumId="11">
    <w:nsid w:val="0FD3411F"/>
    <w:multiLevelType w:val="hybridMultilevel"/>
    <w:tmpl w:val="4438A03C"/>
    <w:lvl w:ilvl="0" w:tplc="86B42288">
      <w:start w:val="1"/>
      <w:numFmt w:val="lowerLetter"/>
      <w:lvlText w:val="%1)"/>
      <w:lvlJc w:val="left"/>
      <w:pPr>
        <w:ind w:left="360" w:hanging="360"/>
      </w:pPr>
      <w:rPr>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nsid w:val="1B9F5310"/>
    <w:multiLevelType w:val="hybridMultilevel"/>
    <w:tmpl w:val="CBD4393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nsid w:val="1C0B11E4"/>
    <w:multiLevelType w:val="hybridMultilevel"/>
    <w:tmpl w:val="030432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CBC0987"/>
    <w:multiLevelType w:val="hybridMultilevel"/>
    <w:tmpl w:val="4B10232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1D4173E1"/>
    <w:multiLevelType w:val="hybridMultilevel"/>
    <w:tmpl w:val="8F02C26C"/>
    <w:lvl w:ilvl="0" w:tplc="3A52E122">
      <w:start w:val="1"/>
      <w:numFmt w:val="lowerLetter"/>
      <w:lvlText w:val="%1)"/>
      <w:lvlJc w:val="left"/>
      <w:pPr>
        <w:ind w:left="720" w:hanging="360"/>
      </w:pPr>
      <w:rPr>
        <w:rFonts w:hint="default"/>
        <w:b w:val="0"/>
        <w:i/>
      </w:rPr>
    </w:lvl>
    <w:lvl w:ilvl="1" w:tplc="68248AC0" w:tentative="1">
      <w:start w:val="1"/>
      <w:numFmt w:val="lowerLetter"/>
      <w:lvlText w:val="%2."/>
      <w:lvlJc w:val="left"/>
      <w:pPr>
        <w:ind w:left="1440" w:hanging="360"/>
      </w:pPr>
    </w:lvl>
    <w:lvl w:ilvl="2" w:tplc="77BC0118" w:tentative="1">
      <w:start w:val="1"/>
      <w:numFmt w:val="lowerRoman"/>
      <w:lvlText w:val="%3."/>
      <w:lvlJc w:val="right"/>
      <w:pPr>
        <w:ind w:left="2160" w:hanging="180"/>
      </w:pPr>
    </w:lvl>
    <w:lvl w:ilvl="3" w:tplc="68BC4C40" w:tentative="1">
      <w:start w:val="1"/>
      <w:numFmt w:val="decimal"/>
      <w:lvlText w:val="%4."/>
      <w:lvlJc w:val="left"/>
      <w:pPr>
        <w:ind w:left="2880" w:hanging="360"/>
      </w:pPr>
    </w:lvl>
    <w:lvl w:ilvl="4" w:tplc="B746A4D6" w:tentative="1">
      <w:start w:val="1"/>
      <w:numFmt w:val="lowerLetter"/>
      <w:lvlText w:val="%5."/>
      <w:lvlJc w:val="left"/>
      <w:pPr>
        <w:ind w:left="3600" w:hanging="360"/>
      </w:pPr>
    </w:lvl>
    <w:lvl w:ilvl="5" w:tplc="10865D5E" w:tentative="1">
      <w:start w:val="1"/>
      <w:numFmt w:val="lowerRoman"/>
      <w:lvlText w:val="%6."/>
      <w:lvlJc w:val="right"/>
      <w:pPr>
        <w:ind w:left="4320" w:hanging="180"/>
      </w:pPr>
    </w:lvl>
    <w:lvl w:ilvl="6" w:tplc="7D140766" w:tentative="1">
      <w:start w:val="1"/>
      <w:numFmt w:val="decimal"/>
      <w:lvlText w:val="%7."/>
      <w:lvlJc w:val="left"/>
      <w:pPr>
        <w:ind w:left="5040" w:hanging="360"/>
      </w:pPr>
    </w:lvl>
    <w:lvl w:ilvl="7" w:tplc="1576B244" w:tentative="1">
      <w:start w:val="1"/>
      <w:numFmt w:val="lowerLetter"/>
      <w:lvlText w:val="%8."/>
      <w:lvlJc w:val="left"/>
      <w:pPr>
        <w:ind w:left="5760" w:hanging="360"/>
      </w:pPr>
    </w:lvl>
    <w:lvl w:ilvl="8" w:tplc="6EDC8BDC" w:tentative="1">
      <w:start w:val="1"/>
      <w:numFmt w:val="lowerRoman"/>
      <w:lvlText w:val="%9."/>
      <w:lvlJc w:val="right"/>
      <w:pPr>
        <w:ind w:left="6480" w:hanging="180"/>
      </w:pPr>
    </w:lvl>
  </w:abstractNum>
  <w:abstractNum w:abstractNumId="16">
    <w:nsid w:val="1EFC66BF"/>
    <w:multiLevelType w:val="hybridMultilevel"/>
    <w:tmpl w:val="CFE4E4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nsid w:val="1FFC3A8A"/>
    <w:multiLevelType w:val="hybridMultilevel"/>
    <w:tmpl w:val="9BE65952"/>
    <w:lvl w:ilvl="0" w:tplc="316EAF0E">
      <w:start w:val="1"/>
      <w:numFmt w:val="lowerLetter"/>
      <w:lvlText w:val="%1)"/>
      <w:lvlJc w:val="left"/>
      <w:pPr>
        <w:ind w:left="360" w:hanging="360"/>
      </w:pPr>
      <w:rPr>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21056294"/>
    <w:multiLevelType w:val="hybridMultilevel"/>
    <w:tmpl w:val="2D882850"/>
    <w:lvl w:ilvl="0" w:tplc="A6A69CC2">
      <w:start w:val="7"/>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1D81065"/>
    <w:multiLevelType w:val="hybridMultilevel"/>
    <w:tmpl w:val="2D22B88C"/>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8D240A5"/>
    <w:multiLevelType w:val="hybridMultilevel"/>
    <w:tmpl w:val="8DE038E6"/>
    <w:lvl w:ilvl="0" w:tplc="0C0A0017">
      <w:start w:val="1"/>
      <w:numFmt w:val="lowerLetter"/>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nsid w:val="2A5825C2"/>
    <w:multiLevelType w:val="hybridMultilevel"/>
    <w:tmpl w:val="CE425C32"/>
    <w:lvl w:ilvl="0" w:tplc="87EE36DE">
      <w:start w:val="1"/>
      <w:numFmt w:val="lowerLetter"/>
      <w:lvlText w:val="%1)"/>
      <w:lvlJc w:val="left"/>
      <w:pPr>
        <w:ind w:left="1001" w:hanging="360"/>
      </w:pPr>
      <w:rPr>
        <w:rFonts w:hint="default"/>
        <w:i/>
      </w:rPr>
    </w:lvl>
    <w:lvl w:ilvl="1" w:tplc="0C0A0019" w:tentative="1">
      <w:start w:val="1"/>
      <w:numFmt w:val="lowerLetter"/>
      <w:lvlText w:val="%2."/>
      <w:lvlJc w:val="left"/>
      <w:pPr>
        <w:ind w:left="1721" w:hanging="360"/>
      </w:pPr>
    </w:lvl>
    <w:lvl w:ilvl="2" w:tplc="0C0A001B" w:tentative="1">
      <w:start w:val="1"/>
      <w:numFmt w:val="lowerRoman"/>
      <w:lvlText w:val="%3."/>
      <w:lvlJc w:val="right"/>
      <w:pPr>
        <w:ind w:left="2441" w:hanging="180"/>
      </w:pPr>
    </w:lvl>
    <w:lvl w:ilvl="3" w:tplc="0C0A000F" w:tentative="1">
      <w:start w:val="1"/>
      <w:numFmt w:val="decimal"/>
      <w:lvlText w:val="%4."/>
      <w:lvlJc w:val="left"/>
      <w:pPr>
        <w:ind w:left="3161" w:hanging="360"/>
      </w:pPr>
    </w:lvl>
    <w:lvl w:ilvl="4" w:tplc="0C0A0019" w:tentative="1">
      <w:start w:val="1"/>
      <w:numFmt w:val="lowerLetter"/>
      <w:lvlText w:val="%5."/>
      <w:lvlJc w:val="left"/>
      <w:pPr>
        <w:ind w:left="3881" w:hanging="360"/>
      </w:pPr>
    </w:lvl>
    <w:lvl w:ilvl="5" w:tplc="0C0A001B" w:tentative="1">
      <w:start w:val="1"/>
      <w:numFmt w:val="lowerRoman"/>
      <w:lvlText w:val="%6."/>
      <w:lvlJc w:val="right"/>
      <w:pPr>
        <w:ind w:left="4601" w:hanging="180"/>
      </w:pPr>
    </w:lvl>
    <w:lvl w:ilvl="6" w:tplc="0C0A000F" w:tentative="1">
      <w:start w:val="1"/>
      <w:numFmt w:val="decimal"/>
      <w:lvlText w:val="%7."/>
      <w:lvlJc w:val="left"/>
      <w:pPr>
        <w:ind w:left="5321" w:hanging="360"/>
      </w:pPr>
    </w:lvl>
    <w:lvl w:ilvl="7" w:tplc="0C0A0019" w:tentative="1">
      <w:start w:val="1"/>
      <w:numFmt w:val="lowerLetter"/>
      <w:lvlText w:val="%8."/>
      <w:lvlJc w:val="left"/>
      <w:pPr>
        <w:ind w:left="6041" w:hanging="360"/>
      </w:pPr>
    </w:lvl>
    <w:lvl w:ilvl="8" w:tplc="0C0A001B" w:tentative="1">
      <w:start w:val="1"/>
      <w:numFmt w:val="lowerRoman"/>
      <w:lvlText w:val="%9."/>
      <w:lvlJc w:val="right"/>
      <w:pPr>
        <w:ind w:left="6761" w:hanging="180"/>
      </w:pPr>
    </w:lvl>
  </w:abstractNum>
  <w:abstractNum w:abstractNumId="22">
    <w:nsid w:val="2E13501D"/>
    <w:multiLevelType w:val="hybridMultilevel"/>
    <w:tmpl w:val="E6CCB1A4"/>
    <w:lvl w:ilvl="0" w:tplc="73D890D2">
      <w:start w:val="1"/>
      <w:numFmt w:val="lowerLetter"/>
      <w:lvlText w:val="%1)"/>
      <w:lvlJc w:val="left"/>
      <w:pPr>
        <w:ind w:left="720" w:hanging="360"/>
      </w:pPr>
      <w:rPr>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2EA6475C"/>
    <w:multiLevelType w:val="hybridMultilevel"/>
    <w:tmpl w:val="B21A3F80"/>
    <w:lvl w:ilvl="0" w:tplc="A2B47E9A">
      <w:start w:val="1"/>
      <w:numFmt w:val="lowerLetter"/>
      <w:lvlText w:val="%1)"/>
      <w:lvlJc w:val="left"/>
      <w:pPr>
        <w:ind w:left="644" w:hanging="360"/>
      </w:pPr>
      <w:rPr>
        <w:rFonts w:ascii="Verdana" w:eastAsiaTheme="minorHAnsi" w:hAnsi="Verdana" w:cstheme="minorBidi"/>
        <w:i/>
        <w:i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4">
    <w:nsid w:val="2F1A44BB"/>
    <w:multiLevelType w:val="hybridMultilevel"/>
    <w:tmpl w:val="8666763C"/>
    <w:lvl w:ilvl="0" w:tplc="731C6630">
      <w:start w:val="1"/>
      <w:numFmt w:val="lowerLetter"/>
      <w:lvlText w:val="%1)"/>
      <w:lvlJc w:val="left"/>
      <w:pPr>
        <w:ind w:left="720" w:hanging="360"/>
      </w:pPr>
      <w:rPr>
        <w:i/>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2F2F6936"/>
    <w:multiLevelType w:val="hybridMultilevel"/>
    <w:tmpl w:val="F8706ED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nsid w:val="30D16F69"/>
    <w:multiLevelType w:val="hybridMultilevel"/>
    <w:tmpl w:val="E88830DC"/>
    <w:lvl w:ilvl="0" w:tplc="C158E536">
      <w:start w:val="1"/>
      <w:numFmt w:val="lowerLetter"/>
      <w:lvlText w:val="%1)"/>
      <w:lvlJc w:val="left"/>
      <w:pPr>
        <w:ind w:left="720" w:hanging="360"/>
      </w:pPr>
      <w:rPr>
        <w:rFonts w:asciiTheme="minorHAnsi" w:eastAsiaTheme="minorHAnsi" w:hAnsiTheme="minorHAnsi" w:cstheme="minorBidi"/>
        <w:b/>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359C6F7E"/>
    <w:multiLevelType w:val="hybridMultilevel"/>
    <w:tmpl w:val="22B4A87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381B148E"/>
    <w:multiLevelType w:val="hybridMultilevel"/>
    <w:tmpl w:val="06E84666"/>
    <w:lvl w:ilvl="0" w:tplc="2A20712A">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0E147CF"/>
    <w:multiLevelType w:val="hybridMultilevel"/>
    <w:tmpl w:val="DE8C5D7E"/>
    <w:lvl w:ilvl="0" w:tplc="0C0A001B">
      <w:start w:val="1"/>
      <w:numFmt w:val="lowerRoman"/>
      <w:lvlText w:val="%1."/>
      <w:lvlJc w:val="right"/>
      <w:pPr>
        <w:ind w:left="720" w:hanging="360"/>
      </w:pPr>
    </w:lvl>
    <w:lvl w:ilvl="1" w:tplc="0C0A001B">
      <w:start w:val="1"/>
      <w:numFmt w:val="lowerRoman"/>
      <w:lvlText w:val="%2."/>
      <w:lvlJc w:val="right"/>
      <w:pPr>
        <w:ind w:left="1440" w:hanging="360"/>
      </w:pPr>
    </w:lvl>
    <w:lvl w:ilvl="2" w:tplc="64A8DA7E">
      <w:start w:val="1"/>
      <w:numFmt w:val="lowerLetter"/>
      <w:lvlText w:val="%3)"/>
      <w:lvlJc w:val="left"/>
      <w:pPr>
        <w:ind w:left="2340" w:hanging="360"/>
      </w:pPr>
      <w:rPr>
        <w:rFonts w:ascii="Neutraface2Text-BookItalic" w:hAnsi="Neutraface2Text-BookItalic" w:cs="Neutraface2Text-BookItalic" w:hint="default"/>
        <w:i/>
      </w:rPr>
    </w:lvl>
    <w:lvl w:ilvl="3" w:tplc="2F485356">
      <w:numFmt w:val="bullet"/>
      <w:lvlText w:val="•"/>
      <w:lvlJc w:val="left"/>
      <w:pPr>
        <w:ind w:left="2880" w:hanging="360"/>
      </w:pPr>
      <w:rPr>
        <w:rFonts w:ascii="Verdana" w:eastAsia="Times New Roman" w:hAnsi="Verdana" w:cs="Times New Roman"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41551878"/>
    <w:multiLevelType w:val="hybridMultilevel"/>
    <w:tmpl w:val="BD002D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E3B721C"/>
    <w:multiLevelType w:val="hybridMultilevel"/>
    <w:tmpl w:val="6C126D24"/>
    <w:lvl w:ilvl="0" w:tplc="6D34C784">
      <w:start w:val="1"/>
      <w:numFmt w:val="lowerLetter"/>
      <w:lvlText w:val="%1)"/>
      <w:lvlJc w:val="left"/>
      <w:pPr>
        <w:ind w:left="360" w:hanging="360"/>
      </w:pPr>
      <w:rPr>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2">
    <w:nsid w:val="57B511C8"/>
    <w:multiLevelType w:val="hybridMultilevel"/>
    <w:tmpl w:val="CCAEBA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5B3263B5"/>
    <w:multiLevelType w:val="hybridMultilevel"/>
    <w:tmpl w:val="DE3EA8B0"/>
    <w:lvl w:ilvl="0" w:tplc="0C0A0001">
      <w:start w:val="1"/>
      <w:numFmt w:val="bullet"/>
      <w:lvlText w:val=""/>
      <w:lvlJc w:val="left"/>
      <w:pPr>
        <w:ind w:left="1151" w:hanging="360"/>
      </w:pPr>
      <w:rPr>
        <w:rFonts w:ascii="Symbol" w:hAnsi="Symbol" w:hint="default"/>
      </w:rPr>
    </w:lvl>
    <w:lvl w:ilvl="1" w:tplc="0C0A0003">
      <w:start w:val="1"/>
      <w:numFmt w:val="bullet"/>
      <w:lvlText w:val="o"/>
      <w:lvlJc w:val="left"/>
      <w:pPr>
        <w:ind w:left="1871" w:hanging="360"/>
      </w:pPr>
      <w:rPr>
        <w:rFonts w:ascii="Courier New" w:hAnsi="Courier New" w:cs="Courier New" w:hint="default"/>
      </w:rPr>
    </w:lvl>
    <w:lvl w:ilvl="2" w:tplc="0C0A0005" w:tentative="1">
      <w:start w:val="1"/>
      <w:numFmt w:val="bullet"/>
      <w:lvlText w:val=""/>
      <w:lvlJc w:val="left"/>
      <w:pPr>
        <w:ind w:left="2591" w:hanging="360"/>
      </w:pPr>
      <w:rPr>
        <w:rFonts w:ascii="Wingdings" w:hAnsi="Wingdings" w:hint="default"/>
      </w:rPr>
    </w:lvl>
    <w:lvl w:ilvl="3" w:tplc="0C0A0001" w:tentative="1">
      <w:start w:val="1"/>
      <w:numFmt w:val="bullet"/>
      <w:lvlText w:val=""/>
      <w:lvlJc w:val="left"/>
      <w:pPr>
        <w:ind w:left="3311" w:hanging="360"/>
      </w:pPr>
      <w:rPr>
        <w:rFonts w:ascii="Symbol" w:hAnsi="Symbol" w:hint="default"/>
      </w:rPr>
    </w:lvl>
    <w:lvl w:ilvl="4" w:tplc="0C0A0003" w:tentative="1">
      <w:start w:val="1"/>
      <w:numFmt w:val="bullet"/>
      <w:lvlText w:val="o"/>
      <w:lvlJc w:val="left"/>
      <w:pPr>
        <w:ind w:left="4031" w:hanging="360"/>
      </w:pPr>
      <w:rPr>
        <w:rFonts w:ascii="Courier New" w:hAnsi="Courier New" w:cs="Courier New" w:hint="default"/>
      </w:rPr>
    </w:lvl>
    <w:lvl w:ilvl="5" w:tplc="0C0A0005" w:tentative="1">
      <w:start w:val="1"/>
      <w:numFmt w:val="bullet"/>
      <w:lvlText w:val=""/>
      <w:lvlJc w:val="left"/>
      <w:pPr>
        <w:ind w:left="4751" w:hanging="360"/>
      </w:pPr>
      <w:rPr>
        <w:rFonts w:ascii="Wingdings" w:hAnsi="Wingdings" w:hint="default"/>
      </w:rPr>
    </w:lvl>
    <w:lvl w:ilvl="6" w:tplc="0C0A0001" w:tentative="1">
      <w:start w:val="1"/>
      <w:numFmt w:val="bullet"/>
      <w:lvlText w:val=""/>
      <w:lvlJc w:val="left"/>
      <w:pPr>
        <w:ind w:left="5471" w:hanging="360"/>
      </w:pPr>
      <w:rPr>
        <w:rFonts w:ascii="Symbol" w:hAnsi="Symbol" w:hint="default"/>
      </w:rPr>
    </w:lvl>
    <w:lvl w:ilvl="7" w:tplc="0C0A0003" w:tentative="1">
      <w:start w:val="1"/>
      <w:numFmt w:val="bullet"/>
      <w:lvlText w:val="o"/>
      <w:lvlJc w:val="left"/>
      <w:pPr>
        <w:ind w:left="6191" w:hanging="360"/>
      </w:pPr>
      <w:rPr>
        <w:rFonts w:ascii="Courier New" w:hAnsi="Courier New" w:cs="Courier New" w:hint="default"/>
      </w:rPr>
    </w:lvl>
    <w:lvl w:ilvl="8" w:tplc="0C0A0005" w:tentative="1">
      <w:start w:val="1"/>
      <w:numFmt w:val="bullet"/>
      <w:lvlText w:val=""/>
      <w:lvlJc w:val="left"/>
      <w:pPr>
        <w:ind w:left="6911" w:hanging="360"/>
      </w:pPr>
      <w:rPr>
        <w:rFonts w:ascii="Wingdings" w:hAnsi="Wingdings" w:hint="default"/>
      </w:rPr>
    </w:lvl>
  </w:abstractNum>
  <w:abstractNum w:abstractNumId="34">
    <w:nsid w:val="5D3E5E44"/>
    <w:multiLevelType w:val="hybridMultilevel"/>
    <w:tmpl w:val="3EBE8C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5D815713"/>
    <w:multiLevelType w:val="hybridMultilevel"/>
    <w:tmpl w:val="138AECC8"/>
    <w:lvl w:ilvl="0" w:tplc="4FC23854">
      <w:start w:val="1"/>
      <w:numFmt w:val="lowerLetter"/>
      <w:lvlText w:val="%1)"/>
      <w:lvlJc w:val="left"/>
      <w:pPr>
        <w:ind w:left="720" w:hanging="360"/>
      </w:pPr>
      <w:rPr>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2006609"/>
    <w:multiLevelType w:val="hybridMultilevel"/>
    <w:tmpl w:val="77A45E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2110012"/>
    <w:multiLevelType w:val="hybridMultilevel"/>
    <w:tmpl w:val="9CC6D240"/>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64A8DA7E">
      <w:start w:val="1"/>
      <w:numFmt w:val="lowerLetter"/>
      <w:lvlText w:val="%3)"/>
      <w:lvlJc w:val="left"/>
      <w:pPr>
        <w:ind w:left="2340" w:hanging="360"/>
      </w:pPr>
      <w:rPr>
        <w:rFonts w:ascii="Neutraface2Text-BookItalic" w:hAnsi="Neutraface2Text-BookItalic" w:cs="Neutraface2Text-BookItalic" w:hint="default"/>
        <w:i/>
      </w:rPr>
    </w:lvl>
    <w:lvl w:ilvl="3" w:tplc="2F485356">
      <w:numFmt w:val="bullet"/>
      <w:lvlText w:val="•"/>
      <w:lvlJc w:val="left"/>
      <w:pPr>
        <w:ind w:left="2880" w:hanging="360"/>
      </w:pPr>
      <w:rPr>
        <w:rFonts w:ascii="Verdana" w:eastAsia="Times New Roman" w:hAnsi="Verdana" w:cs="Times New Roman"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665A5792"/>
    <w:multiLevelType w:val="hybridMultilevel"/>
    <w:tmpl w:val="CE1EEE74"/>
    <w:lvl w:ilvl="0" w:tplc="9ACC12DC">
      <w:start w:val="1"/>
      <w:numFmt w:val="lowerLetter"/>
      <w:lvlText w:val="%1)"/>
      <w:lvlJc w:val="left"/>
      <w:pPr>
        <w:ind w:left="720" w:hanging="360"/>
      </w:pPr>
      <w:rPr>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68303FB3"/>
    <w:multiLevelType w:val="hybridMultilevel"/>
    <w:tmpl w:val="F6940E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B4203E8"/>
    <w:multiLevelType w:val="hybridMultilevel"/>
    <w:tmpl w:val="3698F510"/>
    <w:lvl w:ilvl="0" w:tplc="2D127A28">
      <w:start w:val="1"/>
      <w:numFmt w:val="lowerLetter"/>
      <w:lvlText w:val="%1)"/>
      <w:lvlJc w:val="left"/>
      <w:pPr>
        <w:ind w:left="720" w:hanging="360"/>
      </w:pPr>
      <w:rPr>
        <w:rFonts w:hint="default"/>
        <w:b/>
        <w:i/>
      </w:rPr>
    </w:lvl>
    <w:lvl w:ilvl="1" w:tplc="68248AC0" w:tentative="1">
      <w:start w:val="1"/>
      <w:numFmt w:val="lowerLetter"/>
      <w:lvlText w:val="%2."/>
      <w:lvlJc w:val="left"/>
      <w:pPr>
        <w:ind w:left="1440" w:hanging="360"/>
      </w:pPr>
    </w:lvl>
    <w:lvl w:ilvl="2" w:tplc="77BC0118" w:tentative="1">
      <w:start w:val="1"/>
      <w:numFmt w:val="lowerRoman"/>
      <w:lvlText w:val="%3."/>
      <w:lvlJc w:val="right"/>
      <w:pPr>
        <w:ind w:left="2160" w:hanging="180"/>
      </w:pPr>
    </w:lvl>
    <w:lvl w:ilvl="3" w:tplc="68BC4C40" w:tentative="1">
      <w:start w:val="1"/>
      <w:numFmt w:val="decimal"/>
      <w:lvlText w:val="%4."/>
      <w:lvlJc w:val="left"/>
      <w:pPr>
        <w:ind w:left="2880" w:hanging="360"/>
      </w:pPr>
    </w:lvl>
    <w:lvl w:ilvl="4" w:tplc="B746A4D6" w:tentative="1">
      <w:start w:val="1"/>
      <w:numFmt w:val="lowerLetter"/>
      <w:lvlText w:val="%5."/>
      <w:lvlJc w:val="left"/>
      <w:pPr>
        <w:ind w:left="3600" w:hanging="360"/>
      </w:pPr>
    </w:lvl>
    <w:lvl w:ilvl="5" w:tplc="10865D5E" w:tentative="1">
      <w:start w:val="1"/>
      <w:numFmt w:val="lowerRoman"/>
      <w:lvlText w:val="%6."/>
      <w:lvlJc w:val="right"/>
      <w:pPr>
        <w:ind w:left="4320" w:hanging="180"/>
      </w:pPr>
    </w:lvl>
    <w:lvl w:ilvl="6" w:tplc="7D140766" w:tentative="1">
      <w:start w:val="1"/>
      <w:numFmt w:val="decimal"/>
      <w:lvlText w:val="%7."/>
      <w:lvlJc w:val="left"/>
      <w:pPr>
        <w:ind w:left="5040" w:hanging="360"/>
      </w:pPr>
    </w:lvl>
    <w:lvl w:ilvl="7" w:tplc="1576B244" w:tentative="1">
      <w:start w:val="1"/>
      <w:numFmt w:val="lowerLetter"/>
      <w:lvlText w:val="%8."/>
      <w:lvlJc w:val="left"/>
      <w:pPr>
        <w:ind w:left="5760" w:hanging="360"/>
      </w:pPr>
    </w:lvl>
    <w:lvl w:ilvl="8" w:tplc="6EDC8BDC" w:tentative="1">
      <w:start w:val="1"/>
      <w:numFmt w:val="lowerRoman"/>
      <w:lvlText w:val="%9."/>
      <w:lvlJc w:val="right"/>
      <w:pPr>
        <w:ind w:left="6480" w:hanging="180"/>
      </w:pPr>
    </w:lvl>
  </w:abstractNum>
  <w:abstractNum w:abstractNumId="41">
    <w:nsid w:val="6C22269F"/>
    <w:multiLevelType w:val="hybridMultilevel"/>
    <w:tmpl w:val="BF026310"/>
    <w:lvl w:ilvl="0" w:tplc="194AA490">
      <w:start w:val="1"/>
      <w:numFmt w:val="lowerLetter"/>
      <w:lvlText w:val="%1)"/>
      <w:lvlJc w:val="left"/>
      <w:pPr>
        <w:ind w:left="50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6DB50F5D"/>
    <w:multiLevelType w:val="hybridMultilevel"/>
    <w:tmpl w:val="05D403CC"/>
    <w:lvl w:ilvl="0" w:tplc="01240FA6">
      <w:start w:val="1"/>
      <w:numFmt w:val="lowerLetter"/>
      <w:lvlText w:val="%1)"/>
      <w:lvlJc w:val="left"/>
      <w:pPr>
        <w:ind w:left="501" w:hanging="360"/>
      </w:pPr>
      <w:rPr>
        <w:rFonts w:hint="default"/>
        <w:i/>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716E5BA2"/>
    <w:multiLevelType w:val="hybridMultilevel"/>
    <w:tmpl w:val="D4EA95AC"/>
    <w:lvl w:ilvl="0" w:tplc="89B469F8">
      <w:start w:val="1"/>
      <w:numFmt w:val="lowerLetter"/>
      <w:lvlText w:val="%1)"/>
      <w:lvlJc w:val="left"/>
      <w:pPr>
        <w:ind w:left="360" w:hanging="360"/>
      </w:pPr>
      <w:rPr>
        <w:rFonts w:hint="default"/>
        <w:b w:val="0"/>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2FC793E"/>
    <w:multiLevelType w:val="hybridMultilevel"/>
    <w:tmpl w:val="BBBCC922"/>
    <w:lvl w:ilvl="0" w:tplc="79B69A1C">
      <w:start w:val="4"/>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733C1778"/>
    <w:multiLevelType w:val="hybridMultilevel"/>
    <w:tmpl w:val="2F8C5370"/>
    <w:lvl w:ilvl="0" w:tplc="88B63F92">
      <w:start w:val="1"/>
      <w:numFmt w:val="lowerLetter"/>
      <w:lvlText w:val="%1)"/>
      <w:lvlJc w:val="left"/>
      <w:pPr>
        <w:ind w:left="360" w:hanging="360"/>
      </w:pPr>
      <w:rPr>
        <w:i/>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6">
    <w:nsid w:val="76E209BB"/>
    <w:multiLevelType w:val="hybridMultilevel"/>
    <w:tmpl w:val="EAF4541C"/>
    <w:lvl w:ilvl="0" w:tplc="1780EE6A">
      <w:start w:val="1"/>
      <w:numFmt w:val="lowerLetter"/>
      <w:lvlText w:val="%1)"/>
      <w:lvlJc w:val="left"/>
      <w:pPr>
        <w:ind w:left="501" w:hanging="360"/>
      </w:pPr>
      <w:rPr>
        <w:rFonts w:hint="default"/>
        <w:i/>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78036A45"/>
    <w:multiLevelType w:val="hybridMultilevel"/>
    <w:tmpl w:val="4E742632"/>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8">
    <w:nsid w:val="7A166E7C"/>
    <w:multiLevelType w:val="hybridMultilevel"/>
    <w:tmpl w:val="5316DDEC"/>
    <w:lvl w:ilvl="0" w:tplc="4AF63528">
      <w:start w:val="1"/>
      <w:numFmt w:val="lowerLetter"/>
      <w:lvlText w:val="%1)"/>
      <w:lvlJc w:val="left"/>
      <w:pPr>
        <w:ind w:left="720" w:hanging="360"/>
      </w:pPr>
      <w:rPr>
        <w:rFonts w:hint="default"/>
        <w:b w:val="0"/>
        <w:i/>
      </w:rPr>
    </w:lvl>
    <w:lvl w:ilvl="1" w:tplc="68248AC0" w:tentative="1">
      <w:start w:val="1"/>
      <w:numFmt w:val="lowerLetter"/>
      <w:lvlText w:val="%2."/>
      <w:lvlJc w:val="left"/>
      <w:pPr>
        <w:ind w:left="1440" w:hanging="360"/>
      </w:pPr>
    </w:lvl>
    <w:lvl w:ilvl="2" w:tplc="77BC0118" w:tentative="1">
      <w:start w:val="1"/>
      <w:numFmt w:val="lowerRoman"/>
      <w:lvlText w:val="%3."/>
      <w:lvlJc w:val="right"/>
      <w:pPr>
        <w:ind w:left="2160" w:hanging="180"/>
      </w:pPr>
    </w:lvl>
    <w:lvl w:ilvl="3" w:tplc="68BC4C40" w:tentative="1">
      <w:start w:val="1"/>
      <w:numFmt w:val="decimal"/>
      <w:lvlText w:val="%4."/>
      <w:lvlJc w:val="left"/>
      <w:pPr>
        <w:ind w:left="2880" w:hanging="360"/>
      </w:pPr>
    </w:lvl>
    <w:lvl w:ilvl="4" w:tplc="B746A4D6" w:tentative="1">
      <w:start w:val="1"/>
      <w:numFmt w:val="lowerLetter"/>
      <w:lvlText w:val="%5."/>
      <w:lvlJc w:val="left"/>
      <w:pPr>
        <w:ind w:left="3600" w:hanging="360"/>
      </w:pPr>
    </w:lvl>
    <w:lvl w:ilvl="5" w:tplc="10865D5E" w:tentative="1">
      <w:start w:val="1"/>
      <w:numFmt w:val="lowerRoman"/>
      <w:lvlText w:val="%6."/>
      <w:lvlJc w:val="right"/>
      <w:pPr>
        <w:ind w:left="4320" w:hanging="180"/>
      </w:pPr>
    </w:lvl>
    <w:lvl w:ilvl="6" w:tplc="7D140766" w:tentative="1">
      <w:start w:val="1"/>
      <w:numFmt w:val="decimal"/>
      <w:lvlText w:val="%7."/>
      <w:lvlJc w:val="left"/>
      <w:pPr>
        <w:ind w:left="5040" w:hanging="360"/>
      </w:pPr>
    </w:lvl>
    <w:lvl w:ilvl="7" w:tplc="1576B244" w:tentative="1">
      <w:start w:val="1"/>
      <w:numFmt w:val="lowerLetter"/>
      <w:lvlText w:val="%8."/>
      <w:lvlJc w:val="left"/>
      <w:pPr>
        <w:ind w:left="5760" w:hanging="360"/>
      </w:pPr>
    </w:lvl>
    <w:lvl w:ilvl="8" w:tplc="6EDC8BDC" w:tentative="1">
      <w:start w:val="1"/>
      <w:numFmt w:val="lowerRoman"/>
      <w:lvlText w:val="%9."/>
      <w:lvlJc w:val="right"/>
      <w:pPr>
        <w:ind w:left="6480" w:hanging="180"/>
      </w:pPr>
    </w:lvl>
  </w:abstractNum>
  <w:abstractNum w:abstractNumId="49">
    <w:nsid w:val="7B523F6F"/>
    <w:multiLevelType w:val="hybridMultilevel"/>
    <w:tmpl w:val="0B5AF5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nsid w:val="7C0779C5"/>
    <w:multiLevelType w:val="hybridMultilevel"/>
    <w:tmpl w:val="B02E5BA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7C7723A9"/>
    <w:multiLevelType w:val="hybridMultilevel"/>
    <w:tmpl w:val="0F0CB9DE"/>
    <w:lvl w:ilvl="0" w:tplc="0C0A0017">
      <w:start w:val="1"/>
      <w:numFmt w:val="lowerLetter"/>
      <w:lvlText w:val="%1)"/>
      <w:lvlJc w:val="left"/>
      <w:pPr>
        <w:ind w:left="1069" w:hanging="360"/>
      </w:pPr>
    </w:lvl>
    <w:lvl w:ilvl="1" w:tplc="0C0A0019">
      <w:start w:val="1"/>
      <w:numFmt w:val="lowerLetter"/>
      <w:lvlText w:val="%2."/>
      <w:lvlJc w:val="left"/>
      <w:pPr>
        <w:ind w:left="1789" w:hanging="360"/>
      </w:pPr>
    </w:lvl>
    <w:lvl w:ilvl="2" w:tplc="0C0A001B">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abstractNumId w:val="22"/>
  </w:num>
  <w:num w:numId="2">
    <w:abstractNumId w:val="5"/>
  </w:num>
  <w:num w:numId="3">
    <w:abstractNumId w:val="14"/>
  </w:num>
  <w:num w:numId="4">
    <w:abstractNumId w:val="36"/>
  </w:num>
  <w:num w:numId="5">
    <w:abstractNumId w:val="32"/>
  </w:num>
  <w:num w:numId="6">
    <w:abstractNumId w:val="2"/>
  </w:num>
  <w:num w:numId="7">
    <w:abstractNumId w:val="34"/>
  </w:num>
  <w:num w:numId="8">
    <w:abstractNumId w:val="4"/>
  </w:num>
  <w:num w:numId="9">
    <w:abstractNumId w:val="50"/>
  </w:num>
  <w:num w:numId="10">
    <w:abstractNumId w:val="47"/>
  </w:num>
  <w:num w:numId="11">
    <w:abstractNumId w:val="16"/>
  </w:num>
  <w:num w:numId="12">
    <w:abstractNumId w:val="27"/>
  </w:num>
  <w:num w:numId="13">
    <w:abstractNumId w:val="49"/>
  </w:num>
  <w:num w:numId="14">
    <w:abstractNumId w:val="45"/>
  </w:num>
  <w:num w:numId="15">
    <w:abstractNumId w:val="13"/>
  </w:num>
  <w:num w:numId="16">
    <w:abstractNumId w:val="51"/>
  </w:num>
  <w:num w:numId="17">
    <w:abstractNumId w:val="20"/>
  </w:num>
  <w:num w:numId="18">
    <w:abstractNumId w:val="11"/>
  </w:num>
  <w:num w:numId="19">
    <w:abstractNumId w:val="25"/>
  </w:num>
  <w:num w:numId="20">
    <w:abstractNumId w:val="7"/>
  </w:num>
  <w:num w:numId="21">
    <w:abstractNumId w:val="38"/>
  </w:num>
  <w:num w:numId="22">
    <w:abstractNumId w:val="30"/>
  </w:num>
  <w:num w:numId="23">
    <w:abstractNumId w:val="24"/>
  </w:num>
  <w:num w:numId="24">
    <w:abstractNumId w:val="29"/>
  </w:num>
  <w:num w:numId="25">
    <w:abstractNumId w:val="3"/>
  </w:num>
  <w:num w:numId="26">
    <w:abstractNumId w:val="17"/>
  </w:num>
  <w:num w:numId="27">
    <w:abstractNumId w:val="33"/>
  </w:num>
  <w:num w:numId="28">
    <w:abstractNumId w:val="41"/>
  </w:num>
  <w:num w:numId="29">
    <w:abstractNumId w:val="19"/>
  </w:num>
  <w:num w:numId="30">
    <w:abstractNumId w:val="8"/>
  </w:num>
  <w:num w:numId="31">
    <w:abstractNumId w:val="42"/>
  </w:num>
  <w:num w:numId="32">
    <w:abstractNumId w:val="37"/>
  </w:num>
  <w:num w:numId="33">
    <w:abstractNumId w:val="39"/>
  </w:num>
  <w:num w:numId="34">
    <w:abstractNumId w:val="31"/>
  </w:num>
  <w:num w:numId="35">
    <w:abstractNumId w:val="35"/>
  </w:num>
  <w:num w:numId="36">
    <w:abstractNumId w:val="46"/>
  </w:num>
  <w:num w:numId="37">
    <w:abstractNumId w:val="26"/>
  </w:num>
  <w:num w:numId="38">
    <w:abstractNumId w:val="21"/>
  </w:num>
  <w:num w:numId="39">
    <w:abstractNumId w:val="40"/>
  </w:num>
  <w:num w:numId="40">
    <w:abstractNumId w:val="1"/>
  </w:num>
  <w:num w:numId="41">
    <w:abstractNumId w:val="12"/>
  </w:num>
  <w:num w:numId="42">
    <w:abstractNumId w:val="23"/>
  </w:num>
  <w:num w:numId="43">
    <w:abstractNumId w:val="0"/>
  </w:num>
  <w:num w:numId="44">
    <w:abstractNumId w:val="18"/>
  </w:num>
  <w:num w:numId="45">
    <w:abstractNumId w:val="9"/>
  </w:num>
  <w:num w:numId="46">
    <w:abstractNumId w:val="28"/>
  </w:num>
  <w:num w:numId="47">
    <w:abstractNumId w:val="44"/>
  </w:num>
  <w:num w:numId="48">
    <w:abstractNumId w:val="43"/>
  </w:num>
  <w:num w:numId="49">
    <w:abstractNumId w:val="15"/>
  </w:num>
  <w:num w:numId="50">
    <w:abstractNumId w:val="6"/>
  </w:num>
  <w:num w:numId="51">
    <w:abstractNumId w:val="48"/>
  </w:num>
  <w:num w:numId="52">
    <w:abstractNumId w:val="1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BD8"/>
    <w:rsid w:val="000068A7"/>
    <w:rsid w:val="00020D96"/>
    <w:rsid w:val="000357F9"/>
    <w:rsid w:val="00035D70"/>
    <w:rsid w:val="00036825"/>
    <w:rsid w:val="0004151B"/>
    <w:rsid w:val="00042D64"/>
    <w:rsid w:val="00053E55"/>
    <w:rsid w:val="00062FF9"/>
    <w:rsid w:val="000674DA"/>
    <w:rsid w:val="000705B9"/>
    <w:rsid w:val="0007082A"/>
    <w:rsid w:val="00073353"/>
    <w:rsid w:val="000802A9"/>
    <w:rsid w:val="00082230"/>
    <w:rsid w:val="000916CC"/>
    <w:rsid w:val="00091DE3"/>
    <w:rsid w:val="000B0583"/>
    <w:rsid w:val="000B0E75"/>
    <w:rsid w:val="000B369E"/>
    <w:rsid w:val="000B4454"/>
    <w:rsid w:val="000B54C2"/>
    <w:rsid w:val="000B6A06"/>
    <w:rsid w:val="000D0483"/>
    <w:rsid w:val="000E0387"/>
    <w:rsid w:val="000E4878"/>
    <w:rsid w:val="000E4966"/>
    <w:rsid w:val="000E7A34"/>
    <w:rsid w:val="000E7E6C"/>
    <w:rsid w:val="000F1DE7"/>
    <w:rsid w:val="000F468C"/>
    <w:rsid w:val="00103294"/>
    <w:rsid w:val="0010404B"/>
    <w:rsid w:val="00104F54"/>
    <w:rsid w:val="0010681D"/>
    <w:rsid w:val="00107358"/>
    <w:rsid w:val="00107CAC"/>
    <w:rsid w:val="00107FE9"/>
    <w:rsid w:val="00114E65"/>
    <w:rsid w:val="001254A9"/>
    <w:rsid w:val="00125786"/>
    <w:rsid w:val="0013158D"/>
    <w:rsid w:val="001318CC"/>
    <w:rsid w:val="0013499E"/>
    <w:rsid w:val="0014045F"/>
    <w:rsid w:val="00146F62"/>
    <w:rsid w:val="00151E85"/>
    <w:rsid w:val="00164073"/>
    <w:rsid w:val="001669CB"/>
    <w:rsid w:val="00170F9A"/>
    <w:rsid w:val="0017125D"/>
    <w:rsid w:val="001735AC"/>
    <w:rsid w:val="00175E72"/>
    <w:rsid w:val="00176DF5"/>
    <w:rsid w:val="00177EE4"/>
    <w:rsid w:val="0018363E"/>
    <w:rsid w:val="001901B7"/>
    <w:rsid w:val="0019139A"/>
    <w:rsid w:val="00191BB5"/>
    <w:rsid w:val="00192B43"/>
    <w:rsid w:val="001A0D85"/>
    <w:rsid w:val="001A2F8B"/>
    <w:rsid w:val="001A7AF0"/>
    <w:rsid w:val="001B4FA6"/>
    <w:rsid w:val="001B7052"/>
    <w:rsid w:val="001C0D7D"/>
    <w:rsid w:val="001C5FDC"/>
    <w:rsid w:val="001D1C65"/>
    <w:rsid w:val="001D2FC9"/>
    <w:rsid w:val="001D6973"/>
    <w:rsid w:val="001E0737"/>
    <w:rsid w:val="001E0CFD"/>
    <w:rsid w:val="001E1FCB"/>
    <w:rsid w:val="001E524E"/>
    <w:rsid w:val="001F3A42"/>
    <w:rsid w:val="002052E6"/>
    <w:rsid w:val="00214DB9"/>
    <w:rsid w:val="002206BF"/>
    <w:rsid w:val="002208F7"/>
    <w:rsid w:val="00223868"/>
    <w:rsid w:val="002372C5"/>
    <w:rsid w:val="0023790C"/>
    <w:rsid w:val="00243225"/>
    <w:rsid w:val="0024648B"/>
    <w:rsid w:val="00247A61"/>
    <w:rsid w:val="002501A7"/>
    <w:rsid w:val="002528BB"/>
    <w:rsid w:val="00255558"/>
    <w:rsid w:val="00255ECD"/>
    <w:rsid w:val="00262EF4"/>
    <w:rsid w:val="002700DD"/>
    <w:rsid w:val="00273588"/>
    <w:rsid w:val="0027423F"/>
    <w:rsid w:val="0027506D"/>
    <w:rsid w:val="002803EC"/>
    <w:rsid w:val="00280C55"/>
    <w:rsid w:val="00287BAE"/>
    <w:rsid w:val="00293CDB"/>
    <w:rsid w:val="00297061"/>
    <w:rsid w:val="002A0C42"/>
    <w:rsid w:val="002A0FA8"/>
    <w:rsid w:val="002A256A"/>
    <w:rsid w:val="002B0194"/>
    <w:rsid w:val="002B215B"/>
    <w:rsid w:val="002B313C"/>
    <w:rsid w:val="002B42EA"/>
    <w:rsid w:val="002B465F"/>
    <w:rsid w:val="002B52D8"/>
    <w:rsid w:val="002B5955"/>
    <w:rsid w:val="002B6BD4"/>
    <w:rsid w:val="002C04CF"/>
    <w:rsid w:val="002D7B28"/>
    <w:rsid w:val="002D7D39"/>
    <w:rsid w:val="002E6292"/>
    <w:rsid w:val="002F007D"/>
    <w:rsid w:val="002F09AE"/>
    <w:rsid w:val="002F3ABF"/>
    <w:rsid w:val="002F6B6D"/>
    <w:rsid w:val="002F7E39"/>
    <w:rsid w:val="00300555"/>
    <w:rsid w:val="003011FC"/>
    <w:rsid w:val="00301F85"/>
    <w:rsid w:val="00310BA2"/>
    <w:rsid w:val="00310F3B"/>
    <w:rsid w:val="003110B4"/>
    <w:rsid w:val="00313077"/>
    <w:rsid w:val="00313A53"/>
    <w:rsid w:val="0031748F"/>
    <w:rsid w:val="00321714"/>
    <w:rsid w:val="00321EE5"/>
    <w:rsid w:val="00321F27"/>
    <w:rsid w:val="0033006B"/>
    <w:rsid w:val="0033152D"/>
    <w:rsid w:val="0033166E"/>
    <w:rsid w:val="00332EBB"/>
    <w:rsid w:val="00346120"/>
    <w:rsid w:val="00346795"/>
    <w:rsid w:val="00354D05"/>
    <w:rsid w:val="0036017D"/>
    <w:rsid w:val="00363420"/>
    <w:rsid w:val="00364A20"/>
    <w:rsid w:val="0036523C"/>
    <w:rsid w:val="00367C57"/>
    <w:rsid w:val="003719A6"/>
    <w:rsid w:val="0037398F"/>
    <w:rsid w:val="00374800"/>
    <w:rsid w:val="00375898"/>
    <w:rsid w:val="0037589A"/>
    <w:rsid w:val="00381CF0"/>
    <w:rsid w:val="003865FF"/>
    <w:rsid w:val="003866A7"/>
    <w:rsid w:val="0039167C"/>
    <w:rsid w:val="00392C56"/>
    <w:rsid w:val="00396560"/>
    <w:rsid w:val="00396DE1"/>
    <w:rsid w:val="003A37B0"/>
    <w:rsid w:val="003A5120"/>
    <w:rsid w:val="003A600A"/>
    <w:rsid w:val="003A6681"/>
    <w:rsid w:val="003A678E"/>
    <w:rsid w:val="003B1F1F"/>
    <w:rsid w:val="003B6001"/>
    <w:rsid w:val="003C79A1"/>
    <w:rsid w:val="003D47FA"/>
    <w:rsid w:val="003D4D42"/>
    <w:rsid w:val="003D5A8E"/>
    <w:rsid w:val="003E0A29"/>
    <w:rsid w:val="003E1264"/>
    <w:rsid w:val="003E2323"/>
    <w:rsid w:val="003E56A7"/>
    <w:rsid w:val="003E6A14"/>
    <w:rsid w:val="003F25AA"/>
    <w:rsid w:val="003F4BF2"/>
    <w:rsid w:val="003F5D6C"/>
    <w:rsid w:val="003F5EA5"/>
    <w:rsid w:val="00402EB8"/>
    <w:rsid w:val="00404501"/>
    <w:rsid w:val="00404E50"/>
    <w:rsid w:val="00404F6E"/>
    <w:rsid w:val="00406B4B"/>
    <w:rsid w:val="00413990"/>
    <w:rsid w:val="00414D00"/>
    <w:rsid w:val="00421351"/>
    <w:rsid w:val="004218CD"/>
    <w:rsid w:val="004231F2"/>
    <w:rsid w:val="00423AE8"/>
    <w:rsid w:val="00427A43"/>
    <w:rsid w:val="00433970"/>
    <w:rsid w:val="0044681C"/>
    <w:rsid w:val="00446936"/>
    <w:rsid w:val="004530D1"/>
    <w:rsid w:val="00454500"/>
    <w:rsid w:val="00454DB4"/>
    <w:rsid w:val="00455861"/>
    <w:rsid w:val="0045759C"/>
    <w:rsid w:val="004605D6"/>
    <w:rsid w:val="00465893"/>
    <w:rsid w:val="00471338"/>
    <w:rsid w:val="00474330"/>
    <w:rsid w:val="00475CAD"/>
    <w:rsid w:val="0048257F"/>
    <w:rsid w:val="004837C2"/>
    <w:rsid w:val="00487C85"/>
    <w:rsid w:val="00491774"/>
    <w:rsid w:val="00492215"/>
    <w:rsid w:val="0049359C"/>
    <w:rsid w:val="004954A2"/>
    <w:rsid w:val="004A0043"/>
    <w:rsid w:val="004B4690"/>
    <w:rsid w:val="004B6AE9"/>
    <w:rsid w:val="004C5786"/>
    <w:rsid w:val="004C5854"/>
    <w:rsid w:val="004C605E"/>
    <w:rsid w:val="004C6E77"/>
    <w:rsid w:val="004C7E0E"/>
    <w:rsid w:val="004E0AF9"/>
    <w:rsid w:val="004E0F93"/>
    <w:rsid w:val="004E3E01"/>
    <w:rsid w:val="004E54DB"/>
    <w:rsid w:val="004E5F88"/>
    <w:rsid w:val="004F1C3B"/>
    <w:rsid w:val="004F2677"/>
    <w:rsid w:val="004F686E"/>
    <w:rsid w:val="004F700A"/>
    <w:rsid w:val="00504629"/>
    <w:rsid w:val="0051342D"/>
    <w:rsid w:val="00524284"/>
    <w:rsid w:val="00525D5A"/>
    <w:rsid w:val="00533C69"/>
    <w:rsid w:val="0053406E"/>
    <w:rsid w:val="00537857"/>
    <w:rsid w:val="0054059F"/>
    <w:rsid w:val="00544506"/>
    <w:rsid w:val="00545722"/>
    <w:rsid w:val="00545A2E"/>
    <w:rsid w:val="00551B6A"/>
    <w:rsid w:val="00555450"/>
    <w:rsid w:val="00565EE0"/>
    <w:rsid w:val="0057081E"/>
    <w:rsid w:val="00571855"/>
    <w:rsid w:val="005758EF"/>
    <w:rsid w:val="00583AEF"/>
    <w:rsid w:val="00590851"/>
    <w:rsid w:val="00591B37"/>
    <w:rsid w:val="0059267D"/>
    <w:rsid w:val="005948F3"/>
    <w:rsid w:val="00595234"/>
    <w:rsid w:val="00595791"/>
    <w:rsid w:val="005964BD"/>
    <w:rsid w:val="00597AA8"/>
    <w:rsid w:val="005A7824"/>
    <w:rsid w:val="005B2618"/>
    <w:rsid w:val="005B7F73"/>
    <w:rsid w:val="005C0071"/>
    <w:rsid w:val="005C0E26"/>
    <w:rsid w:val="005C3011"/>
    <w:rsid w:val="005C3B27"/>
    <w:rsid w:val="005C5F69"/>
    <w:rsid w:val="005D253B"/>
    <w:rsid w:val="005D411B"/>
    <w:rsid w:val="005D509E"/>
    <w:rsid w:val="005E1B31"/>
    <w:rsid w:val="005E3BCC"/>
    <w:rsid w:val="005E4CD8"/>
    <w:rsid w:val="005E7315"/>
    <w:rsid w:val="005F04DC"/>
    <w:rsid w:val="005F1CF7"/>
    <w:rsid w:val="005F4644"/>
    <w:rsid w:val="00601726"/>
    <w:rsid w:val="00607DD1"/>
    <w:rsid w:val="00610400"/>
    <w:rsid w:val="0061299D"/>
    <w:rsid w:val="00614300"/>
    <w:rsid w:val="006146E3"/>
    <w:rsid w:val="006155BF"/>
    <w:rsid w:val="00617510"/>
    <w:rsid w:val="0062000A"/>
    <w:rsid w:val="00623EE9"/>
    <w:rsid w:val="00625BA3"/>
    <w:rsid w:val="006261A0"/>
    <w:rsid w:val="0063057F"/>
    <w:rsid w:val="0063295C"/>
    <w:rsid w:val="00636DEF"/>
    <w:rsid w:val="00640BB6"/>
    <w:rsid w:val="00642475"/>
    <w:rsid w:val="0065782C"/>
    <w:rsid w:val="0066045C"/>
    <w:rsid w:val="006624D3"/>
    <w:rsid w:val="0066545C"/>
    <w:rsid w:val="00666C68"/>
    <w:rsid w:val="00667B87"/>
    <w:rsid w:val="00673916"/>
    <w:rsid w:val="00680F20"/>
    <w:rsid w:val="0068245B"/>
    <w:rsid w:val="00683465"/>
    <w:rsid w:val="00683D7D"/>
    <w:rsid w:val="0068402C"/>
    <w:rsid w:val="0068693B"/>
    <w:rsid w:val="00690D24"/>
    <w:rsid w:val="0069717B"/>
    <w:rsid w:val="00697232"/>
    <w:rsid w:val="006A48D3"/>
    <w:rsid w:val="006A4D9E"/>
    <w:rsid w:val="006A61B6"/>
    <w:rsid w:val="006B0EFF"/>
    <w:rsid w:val="006B1761"/>
    <w:rsid w:val="006B1D60"/>
    <w:rsid w:val="006B3081"/>
    <w:rsid w:val="006C2022"/>
    <w:rsid w:val="006C393A"/>
    <w:rsid w:val="006C5C8E"/>
    <w:rsid w:val="006D087A"/>
    <w:rsid w:val="006D37F8"/>
    <w:rsid w:val="006E0B71"/>
    <w:rsid w:val="006E31CD"/>
    <w:rsid w:val="006F20A4"/>
    <w:rsid w:val="006F2F94"/>
    <w:rsid w:val="006F2FCB"/>
    <w:rsid w:val="006F31B1"/>
    <w:rsid w:val="006F337D"/>
    <w:rsid w:val="00706A54"/>
    <w:rsid w:val="00707D3B"/>
    <w:rsid w:val="00715884"/>
    <w:rsid w:val="007161CE"/>
    <w:rsid w:val="00735826"/>
    <w:rsid w:val="0073642D"/>
    <w:rsid w:val="00737629"/>
    <w:rsid w:val="007410C6"/>
    <w:rsid w:val="007423BB"/>
    <w:rsid w:val="007440A7"/>
    <w:rsid w:val="00746F87"/>
    <w:rsid w:val="00752864"/>
    <w:rsid w:val="0075349C"/>
    <w:rsid w:val="00760523"/>
    <w:rsid w:val="007644CC"/>
    <w:rsid w:val="0077324D"/>
    <w:rsid w:val="00774363"/>
    <w:rsid w:val="00774A28"/>
    <w:rsid w:val="00781A65"/>
    <w:rsid w:val="00790FC4"/>
    <w:rsid w:val="00793FAE"/>
    <w:rsid w:val="007950F1"/>
    <w:rsid w:val="007979F8"/>
    <w:rsid w:val="007A16BD"/>
    <w:rsid w:val="007A2C42"/>
    <w:rsid w:val="007A4345"/>
    <w:rsid w:val="007A4723"/>
    <w:rsid w:val="007B02B4"/>
    <w:rsid w:val="007B5518"/>
    <w:rsid w:val="007B67EF"/>
    <w:rsid w:val="007C000A"/>
    <w:rsid w:val="007C10B0"/>
    <w:rsid w:val="007C1AC9"/>
    <w:rsid w:val="007C1FB6"/>
    <w:rsid w:val="007C2D2E"/>
    <w:rsid w:val="007D39A6"/>
    <w:rsid w:val="007D656B"/>
    <w:rsid w:val="007E6125"/>
    <w:rsid w:val="007E681A"/>
    <w:rsid w:val="007E711B"/>
    <w:rsid w:val="007F1970"/>
    <w:rsid w:val="007F2D17"/>
    <w:rsid w:val="00805850"/>
    <w:rsid w:val="00805E0A"/>
    <w:rsid w:val="00807F0B"/>
    <w:rsid w:val="00813308"/>
    <w:rsid w:val="008135E2"/>
    <w:rsid w:val="00823AA8"/>
    <w:rsid w:val="00825C55"/>
    <w:rsid w:val="00827526"/>
    <w:rsid w:val="008302BF"/>
    <w:rsid w:val="008320EB"/>
    <w:rsid w:val="008328A0"/>
    <w:rsid w:val="00834E0A"/>
    <w:rsid w:val="008358EF"/>
    <w:rsid w:val="00836588"/>
    <w:rsid w:val="008371CC"/>
    <w:rsid w:val="00843960"/>
    <w:rsid w:val="00846215"/>
    <w:rsid w:val="00850152"/>
    <w:rsid w:val="00852AF4"/>
    <w:rsid w:val="00856234"/>
    <w:rsid w:val="008570F3"/>
    <w:rsid w:val="0085788D"/>
    <w:rsid w:val="00860737"/>
    <w:rsid w:val="008611F8"/>
    <w:rsid w:val="0087331F"/>
    <w:rsid w:val="008918E1"/>
    <w:rsid w:val="008934ED"/>
    <w:rsid w:val="00894DB7"/>
    <w:rsid w:val="00895140"/>
    <w:rsid w:val="00896876"/>
    <w:rsid w:val="008A4809"/>
    <w:rsid w:val="008A6EB5"/>
    <w:rsid w:val="008B3BFC"/>
    <w:rsid w:val="008B582B"/>
    <w:rsid w:val="008C04DC"/>
    <w:rsid w:val="008C08EF"/>
    <w:rsid w:val="008C1F22"/>
    <w:rsid w:val="008C5A14"/>
    <w:rsid w:val="008C658A"/>
    <w:rsid w:val="008C736C"/>
    <w:rsid w:val="008C78A2"/>
    <w:rsid w:val="008D5174"/>
    <w:rsid w:val="008D58C3"/>
    <w:rsid w:val="008D7E65"/>
    <w:rsid w:val="008E347C"/>
    <w:rsid w:val="008E498C"/>
    <w:rsid w:val="008E60D3"/>
    <w:rsid w:val="008E7C8C"/>
    <w:rsid w:val="008F2272"/>
    <w:rsid w:val="008F4D9F"/>
    <w:rsid w:val="008F57CE"/>
    <w:rsid w:val="008F7199"/>
    <w:rsid w:val="008F727A"/>
    <w:rsid w:val="00904B71"/>
    <w:rsid w:val="0090632F"/>
    <w:rsid w:val="009119B5"/>
    <w:rsid w:val="009134C1"/>
    <w:rsid w:val="00913EEB"/>
    <w:rsid w:val="00916C39"/>
    <w:rsid w:val="0091720B"/>
    <w:rsid w:val="00925638"/>
    <w:rsid w:val="00926DDD"/>
    <w:rsid w:val="00930A0C"/>
    <w:rsid w:val="00936753"/>
    <w:rsid w:val="00936EC7"/>
    <w:rsid w:val="00940FDE"/>
    <w:rsid w:val="00941052"/>
    <w:rsid w:val="0094508E"/>
    <w:rsid w:val="00946519"/>
    <w:rsid w:val="00946B43"/>
    <w:rsid w:val="009509BC"/>
    <w:rsid w:val="009606E9"/>
    <w:rsid w:val="00962B9A"/>
    <w:rsid w:val="00963A34"/>
    <w:rsid w:val="00966A7F"/>
    <w:rsid w:val="00967A33"/>
    <w:rsid w:val="00970D98"/>
    <w:rsid w:val="00991229"/>
    <w:rsid w:val="00991C41"/>
    <w:rsid w:val="009921DB"/>
    <w:rsid w:val="00993510"/>
    <w:rsid w:val="009A12B7"/>
    <w:rsid w:val="009A1336"/>
    <w:rsid w:val="009A17C5"/>
    <w:rsid w:val="009A2385"/>
    <w:rsid w:val="009A533D"/>
    <w:rsid w:val="009A65E4"/>
    <w:rsid w:val="009A736E"/>
    <w:rsid w:val="009B12A0"/>
    <w:rsid w:val="009B19D2"/>
    <w:rsid w:val="009B2C92"/>
    <w:rsid w:val="009C1438"/>
    <w:rsid w:val="009C36C8"/>
    <w:rsid w:val="009C3F86"/>
    <w:rsid w:val="009C40E8"/>
    <w:rsid w:val="009C75C0"/>
    <w:rsid w:val="009D4709"/>
    <w:rsid w:val="009D4B15"/>
    <w:rsid w:val="009F2D42"/>
    <w:rsid w:val="00A01B02"/>
    <w:rsid w:val="00A033B2"/>
    <w:rsid w:val="00A0415D"/>
    <w:rsid w:val="00A06EF2"/>
    <w:rsid w:val="00A075D0"/>
    <w:rsid w:val="00A11F9F"/>
    <w:rsid w:val="00A16190"/>
    <w:rsid w:val="00A20DEB"/>
    <w:rsid w:val="00A21780"/>
    <w:rsid w:val="00A229E1"/>
    <w:rsid w:val="00A22DB0"/>
    <w:rsid w:val="00A25F3A"/>
    <w:rsid w:val="00A30B03"/>
    <w:rsid w:val="00A30FA2"/>
    <w:rsid w:val="00A31D58"/>
    <w:rsid w:val="00A31DDF"/>
    <w:rsid w:val="00A31F6A"/>
    <w:rsid w:val="00A3233A"/>
    <w:rsid w:val="00A343C9"/>
    <w:rsid w:val="00A36FE4"/>
    <w:rsid w:val="00A42BC3"/>
    <w:rsid w:val="00A450A7"/>
    <w:rsid w:val="00A4535E"/>
    <w:rsid w:val="00A5341E"/>
    <w:rsid w:val="00A54EF0"/>
    <w:rsid w:val="00A55DC7"/>
    <w:rsid w:val="00A56CA1"/>
    <w:rsid w:val="00A67081"/>
    <w:rsid w:val="00A73991"/>
    <w:rsid w:val="00A747DA"/>
    <w:rsid w:val="00A80ABD"/>
    <w:rsid w:val="00A938F5"/>
    <w:rsid w:val="00A93C77"/>
    <w:rsid w:val="00A93D0B"/>
    <w:rsid w:val="00A942A3"/>
    <w:rsid w:val="00AA2DF3"/>
    <w:rsid w:val="00AA3069"/>
    <w:rsid w:val="00AA45B6"/>
    <w:rsid w:val="00AB0AF2"/>
    <w:rsid w:val="00AB4276"/>
    <w:rsid w:val="00AC063B"/>
    <w:rsid w:val="00AC3568"/>
    <w:rsid w:val="00AC39E2"/>
    <w:rsid w:val="00AC4BD8"/>
    <w:rsid w:val="00AF4D50"/>
    <w:rsid w:val="00B002B7"/>
    <w:rsid w:val="00B00B58"/>
    <w:rsid w:val="00B00ED7"/>
    <w:rsid w:val="00B015EC"/>
    <w:rsid w:val="00B01E40"/>
    <w:rsid w:val="00B04096"/>
    <w:rsid w:val="00B0444B"/>
    <w:rsid w:val="00B04F73"/>
    <w:rsid w:val="00B062DF"/>
    <w:rsid w:val="00B1031B"/>
    <w:rsid w:val="00B111C2"/>
    <w:rsid w:val="00B119A1"/>
    <w:rsid w:val="00B13023"/>
    <w:rsid w:val="00B1743A"/>
    <w:rsid w:val="00B3110B"/>
    <w:rsid w:val="00B32C35"/>
    <w:rsid w:val="00B37C89"/>
    <w:rsid w:val="00B444A8"/>
    <w:rsid w:val="00B46EA1"/>
    <w:rsid w:val="00B517DD"/>
    <w:rsid w:val="00B521F0"/>
    <w:rsid w:val="00B573CB"/>
    <w:rsid w:val="00B62D38"/>
    <w:rsid w:val="00B6650B"/>
    <w:rsid w:val="00B774E4"/>
    <w:rsid w:val="00B80E04"/>
    <w:rsid w:val="00B818C1"/>
    <w:rsid w:val="00B821D0"/>
    <w:rsid w:val="00B86BE5"/>
    <w:rsid w:val="00B904D8"/>
    <w:rsid w:val="00B91AD7"/>
    <w:rsid w:val="00B92046"/>
    <w:rsid w:val="00B9297F"/>
    <w:rsid w:val="00B950D5"/>
    <w:rsid w:val="00BA2228"/>
    <w:rsid w:val="00BA5274"/>
    <w:rsid w:val="00BC0811"/>
    <w:rsid w:val="00BC3BE5"/>
    <w:rsid w:val="00BD0C57"/>
    <w:rsid w:val="00BD5C35"/>
    <w:rsid w:val="00BE11B6"/>
    <w:rsid w:val="00BE3C33"/>
    <w:rsid w:val="00BE7054"/>
    <w:rsid w:val="00C00168"/>
    <w:rsid w:val="00C16AB7"/>
    <w:rsid w:val="00C23A0C"/>
    <w:rsid w:val="00C33918"/>
    <w:rsid w:val="00C4072F"/>
    <w:rsid w:val="00C41891"/>
    <w:rsid w:val="00C423DB"/>
    <w:rsid w:val="00C43771"/>
    <w:rsid w:val="00C43916"/>
    <w:rsid w:val="00C44684"/>
    <w:rsid w:val="00C44CD7"/>
    <w:rsid w:val="00C46DD2"/>
    <w:rsid w:val="00C46FB1"/>
    <w:rsid w:val="00C50FE6"/>
    <w:rsid w:val="00C6695C"/>
    <w:rsid w:val="00C6702E"/>
    <w:rsid w:val="00C7009E"/>
    <w:rsid w:val="00C72414"/>
    <w:rsid w:val="00C73AE1"/>
    <w:rsid w:val="00C81020"/>
    <w:rsid w:val="00C84EDF"/>
    <w:rsid w:val="00C9000B"/>
    <w:rsid w:val="00C91112"/>
    <w:rsid w:val="00C963BE"/>
    <w:rsid w:val="00CA14E2"/>
    <w:rsid w:val="00CB1728"/>
    <w:rsid w:val="00CB5CED"/>
    <w:rsid w:val="00CB65A0"/>
    <w:rsid w:val="00CB6D60"/>
    <w:rsid w:val="00CC0949"/>
    <w:rsid w:val="00CC29DE"/>
    <w:rsid w:val="00CC37D3"/>
    <w:rsid w:val="00CD0C38"/>
    <w:rsid w:val="00CD3C04"/>
    <w:rsid w:val="00CD4191"/>
    <w:rsid w:val="00CE5805"/>
    <w:rsid w:val="00CE64CE"/>
    <w:rsid w:val="00CE7BAA"/>
    <w:rsid w:val="00CF4B4A"/>
    <w:rsid w:val="00CF6E35"/>
    <w:rsid w:val="00D044D8"/>
    <w:rsid w:val="00D06390"/>
    <w:rsid w:val="00D1133E"/>
    <w:rsid w:val="00D12EC0"/>
    <w:rsid w:val="00D14ECB"/>
    <w:rsid w:val="00D22D4D"/>
    <w:rsid w:val="00D27E9B"/>
    <w:rsid w:val="00D302CE"/>
    <w:rsid w:val="00D32BA4"/>
    <w:rsid w:val="00D34AE9"/>
    <w:rsid w:val="00D36127"/>
    <w:rsid w:val="00D4208B"/>
    <w:rsid w:val="00D444BD"/>
    <w:rsid w:val="00D502DF"/>
    <w:rsid w:val="00D53EDF"/>
    <w:rsid w:val="00D60296"/>
    <w:rsid w:val="00D63444"/>
    <w:rsid w:val="00D63A98"/>
    <w:rsid w:val="00D6760A"/>
    <w:rsid w:val="00D71AD6"/>
    <w:rsid w:val="00D87D79"/>
    <w:rsid w:val="00D93FF3"/>
    <w:rsid w:val="00D96945"/>
    <w:rsid w:val="00D96FA2"/>
    <w:rsid w:val="00D96FF2"/>
    <w:rsid w:val="00D97595"/>
    <w:rsid w:val="00DA333A"/>
    <w:rsid w:val="00DA4BA7"/>
    <w:rsid w:val="00DA55BC"/>
    <w:rsid w:val="00DA6F0B"/>
    <w:rsid w:val="00DB2D07"/>
    <w:rsid w:val="00DB69B3"/>
    <w:rsid w:val="00DC0E1F"/>
    <w:rsid w:val="00DC2189"/>
    <w:rsid w:val="00DC4375"/>
    <w:rsid w:val="00DC489D"/>
    <w:rsid w:val="00DC6E14"/>
    <w:rsid w:val="00DD3C35"/>
    <w:rsid w:val="00DE2554"/>
    <w:rsid w:val="00DE3ECE"/>
    <w:rsid w:val="00DF0C41"/>
    <w:rsid w:val="00DF2CEB"/>
    <w:rsid w:val="00DF402E"/>
    <w:rsid w:val="00DF50CC"/>
    <w:rsid w:val="00E22185"/>
    <w:rsid w:val="00E22981"/>
    <w:rsid w:val="00E24832"/>
    <w:rsid w:val="00E33B87"/>
    <w:rsid w:val="00E3475A"/>
    <w:rsid w:val="00E34B6C"/>
    <w:rsid w:val="00E3528B"/>
    <w:rsid w:val="00E376E9"/>
    <w:rsid w:val="00E405A4"/>
    <w:rsid w:val="00E470A9"/>
    <w:rsid w:val="00E508D7"/>
    <w:rsid w:val="00E532EA"/>
    <w:rsid w:val="00E610D7"/>
    <w:rsid w:val="00E665F4"/>
    <w:rsid w:val="00E70ECD"/>
    <w:rsid w:val="00E72C83"/>
    <w:rsid w:val="00E73D36"/>
    <w:rsid w:val="00E77969"/>
    <w:rsid w:val="00E8442F"/>
    <w:rsid w:val="00E870A7"/>
    <w:rsid w:val="00E909E9"/>
    <w:rsid w:val="00E92242"/>
    <w:rsid w:val="00E97564"/>
    <w:rsid w:val="00EA4579"/>
    <w:rsid w:val="00EA63C3"/>
    <w:rsid w:val="00EA6545"/>
    <w:rsid w:val="00EA66FD"/>
    <w:rsid w:val="00EB4A21"/>
    <w:rsid w:val="00EC1192"/>
    <w:rsid w:val="00EC3A24"/>
    <w:rsid w:val="00ED524E"/>
    <w:rsid w:val="00EE005C"/>
    <w:rsid w:val="00EE01D0"/>
    <w:rsid w:val="00EE6064"/>
    <w:rsid w:val="00EF12BD"/>
    <w:rsid w:val="00F012D6"/>
    <w:rsid w:val="00F013B8"/>
    <w:rsid w:val="00F022A0"/>
    <w:rsid w:val="00F0284F"/>
    <w:rsid w:val="00F077D6"/>
    <w:rsid w:val="00F07E28"/>
    <w:rsid w:val="00F1094A"/>
    <w:rsid w:val="00F10DC5"/>
    <w:rsid w:val="00F13215"/>
    <w:rsid w:val="00F144D0"/>
    <w:rsid w:val="00F160FF"/>
    <w:rsid w:val="00F22B78"/>
    <w:rsid w:val="00F33DC4"/>
    <w:rsid w:val="00F44A48"/>
    <w:rsid w:val="00F4678F"/>
    <w:rsid w:val="00F47231"/>
    <w:rsid w:val="00F62AB9"/>
    <w:rsid w:val="00F66364"/>
    <w:rsid w:val="00F67ADC"/>
    <w:rsid w:val="00F770D8"/>
    <w:rsid w:val="00F80548"/>
    <w:rsid w:val="00F83D07"/>
    <w:rsid w:val="00F90A4C"/>
    <w:rsid w:val="00FA44C1"/>
    <w:rsid w:val="00FA6272"/>
    <w:rsid w:val="00FB44B5"/>
    <w:rsid w:val="00FC0FED"/>
    <w:rsid w:val="00FC65F3"/>
    <w:rsid w:val="00FC725A"/>
    <w:rsid w:val="00FD7AB3"/>
    <w:rsid w:val="00FE3E6D"/>
    <w:rsid w:val="00FF0252"/>
    <w:rsid w:val="00FF13A5"/>
    <w:rsid w:val="00FF2056"/>
    <w:rsid w:val="00FF2D0C"/>
    <w:rsid w:val="00FF454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CD9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720B"/>
    <w:pPr>
      <w:spacing w:after="120"/>
      <w:jc w:val="both"/>
    </w:pPr>
    <w:rPr>
      <w:rFonts w:ascii="SRA Sans 1.0" w:hAnsi="SRA Sans 1.0"/>
      <w:szCs w:val="22"/>
    </w:rPr>
  </w:style>
  <w:style w:type="paragraph" w:styleId="Ttulo1">
    <w:name w:val="heading 1"/>
    <w:basedOn w:val="Normal"/>
    <w:next w:val="Normal"/>
    <w:link w:val="Ttulo1Car"/>
    <w:autoRedefine/>
    <w:qFormat/>
    <w:rsid w:val="00BF7A87"/>
    <w:pPr>
      <w:keepNext/>
      <w:spacing w:before="240" w:line="360" w:lineRule="exact"/>
      <w:jc w:val="left"/>
      <w:outlineLvl w:val="0"/>
    </w:pPr>
    <w:rPr>
      <w:rFonts w:cs="Arial"/>
      <w:b/>
      <w:bCs/>
      <w:kern w:val="32"/>
      <w:sz w:val="36"/>
      <w:szCs w:val="36"/>
      <w:lang w:val="ca-ES"/>
    </w:rPr>
  </w:style>
  <w:style w:type="paragraph" w:styleId="Ttulo2">
    <w:name w:val="heading 2"/>
    <w:basedOn w:val="Normal"/>
    <w:next w:val="Normal"/>
    <w:link w:val="Ttulo2Car"/>
    <w:qFormat/>
    <w:rsid w:val="00BF7A87"/>
    <w:pPr>
      <w:keepNext/>
      <w:spacing w:before="240" w:after="80" w:line="320" w:lineRule="exact"/>
      <w:jc w:val="left"/>
      <w:outlineLvl w:val="1"/>
    </w:pPr>
    <w:rPr>
      <w:rFonts w:cs="Arial"/>
      <w:b/>
      <w:bCs/>
      <w:iCs/>
      <w:sz w:val="28"/>
      <w:szCs w:val="28"/>
    </w:rPr>
  </w:style>
  <w:style w:type="paragraph" w:styleId="Ttulo3">
    <w:name w:val="heading 3"/>
    <w:basedOn w:val="Normal"/>
    <w:next w:val="Normal"/>
    <w:qFormat/>
    <w:rsid w:val="00BF7A87"/>
    <w:pPr>
      <w:keepNext/>
      <w:spacing w:before="240" w:after="40" w:line="280" w:lineRule="exact"/>
      <w:jc w:val="left"/>
      <w:outlineLvl w:val="2"/>
    </w:pPr>
    <w:rPr>
      <w:rFonts w:cs="Arial"/>
      <w:b/>
      <w:bCs/>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BF7A87"/>
    <w:rPr>
      <w:rFonts w:ascii="Arial" w:hAnsi="Arial" w:cs="Arial"/>
      <w:b/>
      <w:bCs/>
      <w:iCs/>
      <w:sz w:val="28"/>
      <w:szCs w:val="28"/>
      <w:lang w:val="es-ES" w:eastAsia="es-ES" w:bidi="ar-SA"/>
    </w:rPr>
  </w:style>
  <w:style w:type="paragraph" w:styleId="Encabezado">
    <w:name w:val="header"/>
    <w:basedOn w:val="Normal"/>
    <w:rsid w:val="002A7502"/>
    <w:pPr>
      <w:tabs>
        <w:tab w:val="center" w:pos="4252"/>
        <w:tab w:val="right" w:pos="8504"/>
      </w:tabs>
    </w:pPr>
  </w:style>
  <w:style w:type="paragraph" w:styleId="Textodeglobo">
    <w:name w:val="Balloon Text"/>
    <w:basedOn w:val="Normal"/>
    <w:semiHidden/>
    <w:rsid w:val="00750A70"/>
    <w:rPr>
      <w:rFonts w:ascii="Tahoma" w:hAnsi="Tahoma" w:cs="Tahoma"/>
      <w:sz w:val="16"/>
      <w:szCs w:val="16"/>
    </w:rPr>
  </w:style>
  <w:style w:type="character" w:customStyle="1" w:styleId="Ttulo1Car">
    <w:name w:val="Título 1 Car"/>
    <w:basedOn w:val="Fuentedeprrafopredeter"/>
    <w:link w:val="Ttulo1"/>
    <w:rsid w:val="00BF7A87"/>
    <w:rPr>
      <w:rFonts w:ascii="Arial" w:hAnsi="Arial" w:cs="Arial"/>
      <w:b/>
      <w:bCs/>
      <w:kern w:val="32"/>
      <w:sz w:val="36"/>
      <w:szCs w:val="36"/>
      <w:lang w:val="ca-ES" w:eastAsia="es-ES" w:bidi="ar-SA"/>
    </w:rPr>
  </w:style>
  <w:style w:type="paragraph" w:styleId="Piedepgina">
    <w:name w:val="footer"/>
    <w:basedOn w:val="Normal"/>
    <w:link w:val="PiedepginaCar"/>
    <w:rsid w:val="002A7502"/>
    <w:pPr>
      <w:tabs>
        <w:tab w:val="center" w:pos="4252"/>
        <w:tab w:val="right" w:pos="8504"/>
      </w:tabs>
    </w:pPr>
  </w:style>
  <w:style w:type="paragraph" w:styleId="ndice1">
    <w:name w:val="index 1"/>
    <w:basedOn w:val="Normal"/>
    <w:next w:val="Normal"/>
    <w:autoRedefine/>
    <w:semiHidden/>
    <w:rsid w:val="00186463"/>
    <w:pPr>
      <w:ind w:left="200" w:hanging="200"/>
    </w:pPr>
  </w:style>
  <w:style w:type="paragraph" w:styleId="ndice2">
    <w:name w:val="index 2"/>
    <w:basedOn w:val="Normal"/>
    <w:next w:val="Normal"/>
    <w:autoRedefine/>
    <w:semiHidden/>
    <w:rsid w:val="00186463"/>
    <w:pPr>
      <w:ind w:left="400" w:hanging="200"/>
    </w:pPr>
  </w:style>
  <w:style w:type="paragraph" w:styleId="ndice3">
    <w:name w:val="index 3"/>
    <w:basedOn w:val="Normal"/>
    <w:next w:val="Normal"/>
    <w:autoRedefine/>
    <w:semiHidden/>
    <w:rsid w:val="00186463"/>
    <w:pPr>
      <w:ind w:left="600" w:hanging="200"/>
    </w:pPr>
  </w:style>
  <w:style w:type="paragraph" w:styleId="ndice4">
    <w:name w:val="index 4"/>
    <w:basedOn w:val="Normal"/>
    <w:next w:val="Normal"/>
    <w:autoRedefine/>
    <w:semiHidden/>
    <w:rsid w:val="00186463"/>
    <w:pPr>
      <w:ind w:left="800" w:hanging="200"/>
    </w:pPr>
  </w:style>
  <w:style w:type="paragraph" w:styleId="ndice5">
    <w:name w:val="index 5"/>
    <w:basedOn w:val="Normal"/>
    <w:next w:val="Normal"/>
    <w:autoRedefine/>
    <w:semiHidden/>
    <w:rsid w:val="00186463"/>
    <w:pPr>
      <w:ind w:left="1000" w:hanging="200"/>
    </w:pPr>
  </w:style>
  <w:style w:type="paragraph" w:styleId="ndice6">
    <w:name w:val="index 6"/>
    <w:basedOn w:val="Normal"/>
    <w:next w:val="Normal"/>
    <w:autoRedefine/>
    <w:semiHidden/>
    <w:rsid w:val="00186463"/>
    <w:pPr>
      <w:ind w:left="1200" w:hanging="200"/>
    </w:pPr>
  </w:style>
  <w:style w:type="paragraph" w:styleId="ndice7">
    <w:name w:val="index 7"/>
    <w:basedOn w:val="Normal"/>
    <w:next w:val="Normal"/>
    <w:autoRedefine/>
    <w:semiHidden/>
    <w:rsid w:val="00186463"/>
    <w:pPr>
      <w:ind w:left="1400" w:hanging="200"/>
    </w:pPr>
  </w:style>
  <w:style w:type="paragraph" w:styleId="ndice8">
    <w:name w:val="index 8"/>
    <w:basedOn w:val="Normal"/>
    <w:next w:val="Normal"/>
    <w:autoRedefine/>
    <w:semiHidden/>
    <w:rsid w:val="00186463"/>
    <w:pPr>
      <w:ind w:left="1600" w:hanging="200"/>
    </w:pPr>
  </w:style>
  <w:style w:type="paragraph" w:styleId="ndice9">
    <w:name w:val="index 9"/>
    <w:basedOn w:val="Normal"/>
    <w:next w:val="Normal"/>
    <w:autoRedefine/>
    <w:semiHidden/>
    <w:rsid w:val="00186463"/>
    <w:pPr>
      <w:ind w:left="1800" w:hanging="200"/>
    </w:pPr>
  </w:style>
  <w:style w:type="paragraph" w:styleId="Ttulodendice">
    <w:name w:val="index heading"/>
    <w:basedOn w:val="Normal"/>
    <w:next w:val="ndice1"/>
    <w:semiHidden/>
    <w:rsid w:val="00186463"/>
  </w:style>
  <w:style w:type="paragraph" w:customStyle="1" w:styleId="ENUNCIADO">
    <w:name w:val="ENUNCIADO"/>
    <w:basedOn w:val="Normal"/>
    <w:rsid w:val="00D97595"/>
    <w:pPr>
      <w:widowControl w:val="0"/>
      <w:autoSpaceDE w:val="0"/>
      <w:autoSpaceDN w:val="0"/>
      <w:adjustRightInd w:val="0"/>
      <w:spacing w:before="120" w:after="60"/>
      <w:textAlignment w:val="center"/>
    </w:pPr>
    <w:rPr>
      <w:rFonts w:ascii="Futura Std Book" w:hAnsi="Futura Std Book" w:cs="Calibri"/>
      <w:b/>
      <w:color w:val="000000"/>
      <w:szCs w:val="19"/>
      <w:lang w:val="es-ES_tradnl" w:eastAsia="en-US"/>
    </w:rPr>
  </w:style>
  <w:style w:type="character" w:styleId="Hipervnculo">
    <w:name w:val="Hyperlink"/>
    <w:basedOn w:val="Fuentedeprrafopredeter"/>
    <w:rsid w:val="00D97595"/>
    <w:rPr>
      <w:color w:val="0000FF"/>
      <w:u w:val="single"/>
    </w:rPr>
  </w:style>
  <w:style w:type="character" w:styleId="Refdecomentario">
    <w:name w:val="annotation reference"/>
    <w:basedOn w:val="Fuentedeprrafopredeter"/>
    <w:rsid w:val="00D97595"/>
    <w:rPr>
      <w:sz w:val="18"/>
      <w:szCs w:val="18"/>
    </w:rPr>
  </w:style>
  <w:style w:type="paragraph" w:styleId="Textocomentario">
    <w:name w:val="annotation text"/>
    <w:basedOn w:val="Normal"/>
    <w:link w:val="TextocomentarioCar"/>
    <w:rsid w:val="00D97595"/>
    <w:pPr>
      <w:spacing w:after="0"/>
      <w:ind w:left="340"/>
    </w:pPr>
    <w:rPr>
      <w:rFonts w:ascii="Futura Std Book" w:hAnsi="Futura Std Book" w:cs="Futura Std Book"/>
      <w:sz w:val="24"/>
      <w:szCs w:val="24"/>
      <w:lang w:val="en-US"/>
    </w:rPr>
  </w:style>
  <w:style w:type="paragraph" w:styleId="Sangradetextonormal">
    <w:name w:val="Body Text Indent"/>
    <w:basedOn w:val="Normal"/>
    <w:rsid w:val="00D97595"/>
    <w:pPr>
      <w:spacing w:after="0"/>
      <w:ind w:left="340"/>
    </w:pPr>
    <w:rPr>
      <w:rFonts w:ascii="Futura Std Book" w:hAnsi="Futura Std Book" w:cs="Futura Std Book"/>
      <w:szCs w:val="19"/>
      <w:lang w:val="en-US"/>
    </w:rPr>
  </w:style>
  <w:style w:type="paragraph" w:styleId="Subttulo">
    <w:name w:val="Subtitle"/>
    <w:basedOn w:val="Normal"/>
    <w:next w:val="Normal"/>
    <w:link w:val="SubttuloCar"/>
    <w:qFormat/>
    <w:rsid w:val="0091720B"/>
    <w:pPr>
      <w:spacing w:after="60"/>
      <w:jc w:val="center"/>
      <w:outlineLvl w:val="1"/>
    </w:pPr>
    <w:rPr>
      <w:rFonts w:ascii="SRA Serif 1.1" w:eastAsiaTheme="majorEastAsia" w:hAnsi="SRA Serif 1.1" w:cstheme="majorBidi"/>
      <w:sz w:val="24"/>
      <w:szCs w:val="24"/>
    </w:rPr>
  </w:style>
  <w:style w:type="character" w:customStyle="1" w:styleId="SubttuloCar">
    <w:name w:val="Subtítulo Car"/>
    <w:basedOn w:val="Fuentedeprrafopredeter"/>
    <w:link w:val="Subttulo"/>
    <w:rsid w:val="0091720B"/>
    <w:rPr>
      <w:rFonts w:ascii="SRA Serif 1.1" w:eastAsiaTheme="majorEastAsia" w:hAnsi="SRA Serif 1.1" w:cstheme="majorBidi"/>
      <w:sz w:val="24"/>
      <w:szCs w:val="24"/>
    </w:rPr>
  </w:style>
  <w:style w:type="paragraph" w:styleId="Ttulo">
    <w:name w:val="Title"/>
    <w:basedOn w:val="Normal"/>
    <w:next w:val="Normal"/>
    <w:link w:val="TtuloCar"/>
    <w:qFormat/>
    <w:rsid w:val="0091720B"/>
    <w:pPr>
      <w:spacing w:before="240" w:after="60"/>
      <w:jc w:val="center"/>
      <w:outlineLvl w:val="0"/>
    </w:pPr>
    <w:rPr>
      <w:rFonts w:ascii="SRA Serif 1.1" w:eastAsiaTheme="majorEastAsia" w:hAnsi="SRA Serif 1.1" w:cstheme="majorBidi"/>
      <w:b/>
      <w:bCs/>
      <w:kern w:val="28"/>
      <w:sz w:val="32"/>
      <w:szCs w:val="32"/>
    </w:rPr>
  </w:style>
  <w:style w:type="character" w:customStyle="1" w:styleId="TtuloCar">
    <w:name w:val="Título Car"/>
    <w:basedOn w:val="Fuentedeprrafopredeter"/>
    <w:link w:val="Ttulo"/>
    <w:rsid w:val="0091720B"/>
    <w:rPr>
      <w:rFonts w:ascii="SRA Serif 1.1" w:eastAsiaTheme="majorEastAsia" w:hAnsi="SRA Serif 1.1" w:cstheme="majorBidi"/>
      <w:b/>
      <w:bCs/>
      <w:kern w:val="28"/>
      <w:sz w:val="32"/>
      <w:szCs w:val="32"/>
    </w:rPr>
  </w:style>
  <w:style w:type="paragraph" w:styleId="Prrafodelista">
    <w:name w:val="List Paragraph"/>
    <w:basedOn w:val="Normal"/>
    <w:uiPriority w:val="34"/>
    <w:qFormat/>
    <w:rsid w:val="0091720B"/>
    <w:pPr>
      <w:ind w:left="708"/>
    </w:pPr>
  </w:style>
  <w:style w:type="character" w:customStyle="1" w:styleId="PiedepginaCar">
    <w:name w:val="Pie de página Car"/>
    <w:basedOn w:val="Fuentedeprrafopredeter"/>
    <w:link w:val="Piedepgina"/>
    <w:rsid w:val="00414D00"/>
    <w:rPr>
      <w:rFonts w:ascii="SRA Sans 1.0" w:hAnsi="SRA Sans 1.0"/>
      <w:szCs w:val="22"/>
    </w:rPr>
  </w:style>
  <w:style w:type="paragraph" w:customStyle="1" w:styleId="paragraph">
    <w:name w:val="paragraph"/>
    <w:basedOn w:val="Normal"/>
    <w:link w:val="paragraphCar"/>
    <w:rsid w:val="008328A0"/>
    <w:pPr>
      <w:spacing w:before="100" w:beforeAutospacing="1" w:after="100" w:afterAutospacing="1"/>
      <w:jc w:val="left"/>
    </w:pPr>
    <w:rPr>
      <w:rFonts w:ascii="Times" w:hAnsi="Times"/>
      <w:szCs w:val="20"/>
      <w:lang w:val="en-US" w:eastAsia="en-US"/>
    </w:rPr>
  </w:style>
  <w:style w:type="character" w:customStyle="1" w:styleId="ng-directive">
    <w:name w:val="ng-directive"/>
    <w:basedOn w:val="Fuentedeprrafopredeter"/>
    <w:rsid w:val="008328A0"/>
  </w:style>
  <w:style w:type="paragraph" w:customStyle="1" w:styleId="TXT">
    <w:name w:val="_TXT"/>
    <w:basedOn w:val="paragraph"/>
    <w:link w:val="TXTCar"/>
    <w:qFormat/>
    <w:rsid w:val="00E22981"/>
    <w:pPr>
      <w:spacing w:before="0" w:beforeAutospacing="0" w:after="120" w:afterAutospacing="0" w:line="260" w:lineRule="exact"/>
      <w:jc w:val="both"/>
    </w:pPr>
    <w:rPr>
      <w:rFonts w:ascii="Verdana" w:hAnsi="Verdana"/>
      <w:color w:val="404040"/>
      <w:sz w:val="22"/>
    </w:rPr>
  </w:style>
  <w:style w:type="paragraph" w:customStyle="1" w:styleId="TIT1">
    <w:name w:val="_TIT1"/>
    <w:basedOn w:val="Normal"/>
    <w:link w:val="TIT1Car"/>
    <w:qFormat/>
    <w:rsid w:val="009C1438"/>
    <w:pPr>
      <w:spacing w:before="360"/>
    </w:pPr>
    <w:rPr>
      <w:rFonts w:ascii="Verdana" w:hAnsi="Verdana"/>
      <w:b/>
      <w:bCs/>
      <w:sz w:val="44"/>
      <w:szCs w:val="44"/>
      <w:lang w:val="en-US"/>
    </w:rPr>
  </w:style>
  <w:style w:type="character" w:customStyle="1" w:styleId="paragraphCar">
    <w:name w:val="paragraph Car"/>
    <w:basedOn w:val="Fuentedeprrafopredeter"/>
    <w:link w:val="paragraph"/>
    <w:rsid w:val="004837C2"/>
    <w:rPr>
      <w:rFonts w:ascii="Times" w:hAnsi="Times"/>
      <w:lang w:val="en-US" w:eastAsia="en-US"/>
    </w:rPr>
  </w:style>
  <w:style w:type="character" w:customStyle="1" w:styleId="TXTCar">
    <w:name w:val="_TXT Car"/>
    <w:basedOn w:val="paragraphCar"/>
    <w:link w:val="TXT"/>
    <w:rsid w:val="00E22981"/>
    <w:rPr>
      <w:rFonts w:ascii="Verdana" w:hAnsi="Verdana"/>
      <w:color w:val="404040"/>
      <w:sz w:val="22"/>
      <w:lang w:val="en-US" w:eastAsia="en-US"/>
    </w:rPr>
  </w:style>
  <w:style w:type="character" w:customStyle="1" w:styleId="TIT1Car">
    <w:name w:val="_TIT1 Car"/>
    <w:basedOn w:val="Fuentedeprrafopredeter"/>
    <w:link w:val="TIT1"/>
    <w:rsid w:val="009C1438"/>
    <w:rPr>
      <w:rFonts w:ascii="Verdana" w:hAnsi="Verdana"/>
      <w:b/>
      <w:bCs/>
      <w:sz w:val="44"/>
      <w:szCs w:val="44"/>
      <w:lang w:val="en-US"/>
    </w:rPr>
  </w:style>
  <w:style w:type="paragraph" w:customStyle="1" w:styleId="TIT2">
    <w:name w:val="_TIT2"/>
    <w:basedOn w:val="Normal"/>
    <w:qFormat/>
    <w:rsid w:val="009C1438"/>
    <w:pPr>
      <w:tabs>
        <w:tab w:val="left" w:pos="426"/>
      </w:tabs>
      <w:spacing w:before="280"/>
    </w:pPr>
    <w:rPr>
      <w:rFonts w:ascii="Verdana" w:hAnsi="Verdana"/>
      <w:b/>
      <w:bCs/>
      <w:color w:val="808080" w:themeColor="background1" w:themeShade="80"/>
      <w:sz w:val="36"/>
      <w:szCs w:val="36"/>
      <w:lang w:val="en-US"/>
    </w:rPr>
  </w:style>
  <w:style w:type="paragraph" w:customStyle="1" w:styleId="TIT3">
    <w:name w:val="_TIT3"/>
    <w:basedOn w:val="Normal"/>
    <w:qFormat/>
    <w:rsid w:val="009C1438"/>
    <w:pPr>
      <w:tabs>
        <w:tab w:val="left" w:pos="426"/>
      </w:tabs>
      <w:spacing w:before="200"/>
    </w:pPr>
    <w:rPr>
      <w:rFonts w:ascii="Verdana" w:hAnsi="Verdana"/>
      <w:b/>
      <w:bCs/>
      <w:sz w:val="32"/>
      <w:szCs w:val="32"/>
      <w:lang w:val="en-US"/>
    </w:rPr>
  </w:style>
  <w:style w:type="paragraph" w:customStyle="1" w:styleId="ESOInicial">
    <w:name w:val="ESO Inicial"/>
    <w:basedOn w:val="Normal"/>
    <w:rsid w:val="003011FC"/>
    <w:pPr>
      <w:spacing w:before="57" w:after="113" w:line="284" w:lineRule="exact"/>
    </w:pPr>
    <w:rPr>
      <w:rFonts w:ascii="Myriad Pro" w:hAnsi="Myriad Pro"/>
      <w:sz w:val="24"/>
      <w:szCs w:val="24"/>
      <w:lang w:eastAsia="en-US"/>
    </w:rPr>
  </w:style>
  <w:style w:type="table" w:styleId="Tablaconcuadrcula">
    <w:name w:val="Table Grid"/>
    <w:basedOn w:val="Tablanormal"/>
    <w:uiPriority w:val="59"/>
    <w:rsid w:val="00247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47A61"/>
    <w:rPr>
      <w:color w:val="808080"/>
    </w:rPr>
  </w:style>
  <w:style w:type="character" w:styleId="Hipervnculovisitado">
    <w:name w:val="FollowedHyperlink"/>
    <w:basedOn w:val="Fuentedeprrafopredeter"/>
    <w:rsid w:val="0010681D"/>
    <w:rPr>
      <w:color w:val="800080" w:themeColor="followedHyperlink"/>
      <w:u w:val="single"/>
    </w:rPr>
  </w:style>
  <w:style w:type="paragraph" w:styleId="Revisin">
    <w:name w:val="Revision"/>
    <w:hidden/>
    <w:uiPriority w:val="99"/>
    <w:semiHidden/>
    <w:rsid w:val="00752864"/>
    <w:rPr>
      <w:rFonts w:ascii="SRA Sans 1.0" w:hAnsi="SRA Sans 1.0"/>
      <w:szCs w:val="22"/>
    </w:rPr>
  </w:style>
  <w:style w:type="paragraph" w:styleId="Asuntodelcomentario">
    <w:name w:val="annotation subject"/>
    <w:basedOn w:val="Textocomentario"/>
    <w:next w:val="Textocomentario"/>
    <w:link w:val="AsuntodelcomentarioCar"/>
    <w:rsid w:val="00297061"/>
    <w:pPr>
      <w:spacing w:after="120"/>
      <w:ind w:left="0"/>
    </w:pPr>
    <w:rPr>
      <w:rFonts w:ascii="SRA Sans 1.0" w:hAnsi="SRA Sans 1.0" w:cs="Times New Roman"/>
      <w:b/>
      <w:bCs/>
      <w:sz w:val="20"/>
      <w:szCs w:val="20"/>
      <w:lang w:val="es-ES"/>
    </w:rPr>
  </w:style>
  <w:style w:type="character" w:customStyle="1" w:styleId="TextocomentarioCar">
    <w:name w:val="Texto comentario Car"/>
    <w:basedOn w:val="Fuentedeprrafopredeter"/>
    <w:link w:val="Textocomentario"/>
    <w:rsid w:val="00297061"/>
    <w:rPr>
      <w:rFonts w:ascii="Futura Std Book" w:hAnsi="Futura Std Book" w:cs="Futura Std Book"/>
      <w:sz w:val="24"/>
      <w:szCs w:val="24"/>
      <w:lang w:val="en-US"/>
    </w:rPr>
  </w:style>
  <w:style w:type="character" w:customStyle="1" w:styleId="AsuntodelcomentarioCar">
    <w:name w:val="Asunto del comentario Car"/>
    <w:basedOn w:val="TextocomentarioCar"/>
    <w:link w:val="Asuntodelcomentario"/>
    <w:rsid w:val="00297061"/>
    <w:rPr>
      <w:rFonts w:ascii="SRA Sans 1.0" w:hAnsi="SRA Sans 1.0" w:cs="Futura Std Book"/>
      <w:b/>
      <w:bCs/>
      <w:sz w:val="24"/>
      <w:szCs w:val="24"/>
      <w:lang w:val="en-US"/>
    </w:rPr>
  </w:style>
  <w:style w:type="paragraph" w:customStyle="1" w:styleId="ActividadesCabecera">
    <w:name w:val="Actividades_Cabecera"/>
    <w:basedOn w:val="Normal"/>
    <w:rsid w:val="003110B4"/>
    <w:pPr>
      <w:spacing w:before="480" w:after="240" w:line="240" w:lineRule="atLeast"/>
      <w:jc w:val="left"/>
    </w:pPr>
    <w:rPr>
      <w:rFonts w:ascii="SRA Sans 3.0" w:hAnsi="SRA Sans 3.0"/>
      <w:b/>
      <w:color w:val="00B050"/>
      <w:sz w:val="26"/>
      <w:szCs w:val="24"/>
      <w:u w:val="thick"/>
      <w:lang w:eastAsia="en-US"/>
    </w:rPr>
  </w:style>
  <w:style w:type="paragraph" w:customStyle="1" w:styleId="ActividadesCajanormal">
    <w:name w:val="Actividades_Caja normal"/>
    <w:basedOn w:val="Normal"/>
    <w:rsid w:val="003110B4"/>
    <w:pPr>
      <w:spacing w:before="57" w:after="113" w:line="290" w:lineRule="atLeast"/>
    </w:pPr>
    <w:rPr>
      <w:rFonts w:ascii="SRA Sans 3.0" w:hAnsi="SRA Sans 3.0"/>
      <w:sz w:val="21"/>
      <w:szCs w:val="24"/>
      <w:lang w:eastAsia="en-US"/>
    </w:rPr>
  </w:style>
  <w:style w:type="paragraph" w:styleId="Sinespaciado">
    <w:name w:val="No Spacing"/>
    <w:uiPriority w:val="1"/>
    <w:qFormat/>
    <w:rsid w:val="003110B4"/>
    <w:rPr>
      <w:rFonts w:asciiTheme="minorHAnsi" w:eastAsiaTheme="minorHAnsi" w:hAnsiTheme="minorHAnsi" w:cstheme="minorBidi"/>
      <w:sz w:val="22"/>
      <w:szCs w:val="22"/>
      <w:lang w:eastAsia="en-US"/>
    </w:rPr>
  </w:style>
  <w:style w:type="paragraph" w:customStyle="1" w:styleId="Textobase">
    <w:name w:val="Texto base"/>
    <w:link w:val="TextobaseCar"/>
    <w:qFormat/>
    <w:rsid w:val="003110B4"/>
    <w:pPr>
      <w:spacing w:before="360" w:after="240" w:line="240" w:lineRule="atLeast"/>
      <w:jc w:val="both"/>
    </w:pPr>
    <w:rPr>
      <w:rFonts w:ascii="SRA Sans 3.0" w:hAnsi="SRA Sans 3.0"/>
      <w:sz w:val="21"/>
      <w:szCs w:val="24"/>
      <w:lang w:val="es-ES_tradnl" w:eastAsia="en-US"/>
    </w:rPr>
  </w:style>
  <w:style w:type="character" w:customStyle="1" w:styleId="TextobaseCar">
    <w:name w:val="Texto base Car"/>
    <w:basedOn w:val="Fuentedeprrafopredeter"/>
    <w:link w:val="Textobase"/>
    <w:rsid w:val="003110B4"/>
    <w:rPr>
      <w:rFonts w:ascii="SRA Sans 3.0" w:hAnsi="SRA Sans 3.0"/>
      <w:sz w:val="21"/>
      <w:szCs w:val="24"/>
      <w:lang w:val="es-ES_tradnl" w:eastAsia="en-US"/>
    </w:rPr>
  </w:style>
  <w:style w:type="paragraph" w:customStyle="1" w:styleId="Prrafodelista1">
    <w:name w:val="Párrafo de lista1"/>
    <w:basedOn w:val="Normal"/>
    <w:rsid w:val="003110B4"/>
    <w:pPr>
      <w:spacing w:after="200" w:line="276" w:lineRule="auto"/>
      <w:ind w:left="720"/>
      <w:contextualSpacing/>
      <w:jc w:val="left"/>
    </w:pPr>
    <w:rPr>
      <w:rFonts w:ascii="Calibri" w:hAnsi="Calibri" w:cs="Calibri"/>
      <w:sz w:val="22"/>
      <w:lang w:eastAsia="en-US"/>
    </w:rPr>
  </w:style>
  <w:style w:type="paragraph" w:customStyle="1" w:styleId="Sinespaciado1">
    <w:name w:val="Sin espaciado1"/>
    <w:rsid w:val="003110B4"/>
    <w:rPr>
      <w:rFonts w:ascii="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720B"/>
    <w:pPr>
      <w:spacing w:after="120"/>
      <w:jc w:val="both"/>
    </w:pPr>
    <w:rPr>
      <w:rFonts w:ascii="SRA Sans 1.0" w:hAnsi="SRA Sans 1.0"/>
      <w:szCs w:val="22"/>
    </w:rPr>
  </w:style>
  <w:style w:type="paragraph" w:styleId="Ttulo1">
    <w:name w:val="heading 1"/>
    <w:basedOn w:val="Normal"/>
    <w:next w:val="Normal"/>
    <w:link w:val="Ttulo1Car"/>
    <w:autoRedefine/>
    <w:qFormat/>
    <w:rsid w:val="00BF7A87"/>
    <w:pPr>
      <w:keepNext/>
      <w:spacing w:before="240" w:line="360" w:lineRule="exact"/>
      <w:jc w:val="left"/>
      <w:outlineLvl w:val="0"/>
    </w:pPr>
    <w:rPr>
      <w:rFonts w:cs="Arial"/>
      <w:b/>
      <w:bCs/>
      <w:kern w:val="32"/>
      <w:sz w:val="36"/>
      <w:szCs w:val="36"/>
      <w:lang w:val="ca-ES"/>
    </w:rPr>
  </w:style>
  <w:style w:type="paragraph" w:styleId="Ttulo2">
    <w:name w:val="heading 2"/>
    <w:basedOn w:val="Normal"/>
    <w:next w:val="Normal"/>
    <w:link w:val="Ttulo2Car"/>
    <w:qFormat/>
    <w:rsid w:val="00BF7A87"/>
    <w:pPr>
      <w:keepNext/>
      <w:spacing w:before="240" w:after="80" w:line="320" w:lineRule="exact"/>
      <w:jc w:val="left"/>
      <w:outlineLvl w:val="1"/>
    </w:pPr>
    <w:rPr>
      <w:rFonts w:cs="Arial"/>
      <w:b/>
      <w:bCs/>
      <w:iCs/>
      <w:sz w:val="28"/>
      <w:szCs w:val="28"/>
    </w:rPr>
  </w:style>
  <w:style w:type="paragraph" w:styleId="Ttulo3">
    <w:name w:val="heading 3"/>
    <w:basedOn w:val="Normal"/>
    <w:next w:val="Normal"/>
    <w:qFormat/>
    <w:rsid w:val="00BF7A87"/>
    <w:pPr>
      <w:keepNext/>
      <w:spacing w:before="240" w:after="40" w:line="280" w:lineRule="exact"/>
      <w:jc w:val="left"/>
      <w:outlineLvl w:val="2"/>
    </w:pPr>
    <w:rPr>
      <w:rFonts w:cs="Arial"/>
      <w:b/>
      <w:bCs/>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BF7A87"/>
    <w:rPr>
      <w:rFonts w:ascii="Arial" w:hAnsi="Arial" w:cs="Arial"/>
      <w:b/>
      <w:bCs/>
      <w:iCs/>
      <w:sz w:val="28"/>
      <w:szCs w:val="28"/>
      <w:lang w:val="es-ES" w:eastAsia="es-ES" w:bidi="ar-SA"/>
    </w:rPr>
  </w:style>
  <w:style w:type="paragraph" w:styleId="Encabezado">
    <w:name w:val="header"/>
    <w:basedOn w:val="Normal"/>
    <w:rsid w:val="002A7502"/>
    <w:pPr>
      <w:tabs>
        <w:tab w:val="center" w:pos="4252"/>
        <w:tab w:val="right" w:pos="8504"/>
      </w:tabs>
    </w:pPr>
  </w:style>
  <w:style w:type="paragraph" w:styleId="Textodeglobo">
    <w:name w:val="Balloon Text"/>
    <w:basedOn w:val="Normal"/>
    <w:semiHidden/>
    <w:rsid w:val="00750A70"/>
    <w:rPr>
      <w:rFonts w:ascii="Tahoma" w:hAnsi="Tahoma" w:cs="Tahoma"/>
      <w:sz w:val="16"/>
      <w:szCs w:val="16"/>
    </w:rPr>
  </w:style>
  <w:style w:type="character" w:customStyle="1" w:styleId="Ttulo1Car">
    <w:name w:val="Título 1 Car"/>
    <w:basedOn w:val="Fuentedeprrafopredeter"/>
    <w:link w:val="Ttulo1"/>
    <w:rsid w:val="00BF7A87"/>
    <w:rPr>
      <w:rFonts w:ascii="Arial" w:hAnsi="Arial" w:cs="Arial"/>
      <w:b/>
      <w:bCs/>
      <w:kern w:val="32"/>
      <w:sz w:val="36"/>
      <w:szCs w:val="36"/>
      <w:lang w:val="ca-ES" w:eastAsia="es-ES" w:bidi="ar-SA"/>
    </w:rPr>
  </w:style>
  <w:style w:type="paragraph" w:styleId="Piedepgina">
    <w:name w:val="footer"/>
    <w:basedOn w:val="Normal"/>
    <w:link w:val="PiedepginaCar"/>
    <w:rsid w:val="002A7502"/>
    <w:pPr>
      <w:tabs>
        <w:tab w:val="center" w:pos="4252"/>
        <w:tab w:val="right" w:pos="8504"/>
      </w:tabs>
    </w:pPr>
  </w:style>
  <w:style w:type="paragraph" w:styleId="ndice1">
    <w:name w:val="index 1"/>
    <w:basedOn w:val="Normal"/>
    <w:next w:val="Normal"/>
    <w:autoRedefine/>
    <w:semiHidden/>
    <w:rsid w:val="00186463"/>
    <w:pPr>
      <w:ind w:left="200" w:hanging="200"/>
    </w:pPr>
  </w:style>
  <w:style w:type="paragraph" w:styleId="ndice2">
    <w:name w:val="index 2"/>
    <w:basedOn w:val="Normal"/>
    <w:next w:val="Normal"/>
    <w:autoRedefine/>
    <w:semiHidden/>
    <w:rsid w:val="00186463"/>
    <w:pPr>
      <w:ind w:left="400" w:hanging="200"/>
    </w:pPr>
  </w:style>
  <w:style w:type="paragraph" w:styleId="ndice3">
    <w:name w:val="index 3"/>
    <w:basedOn w:val="Normal"/>
    <w:next w:val="Normal"/>
    <w:autoRedefine/>
    <w:semiHidden/>
    <w:rsid w:val="00186463"/>
    <w:pPr>
      <w:ind w:left="600" w:hanging="200"/>
    </w:pPr>
  </w:style>
  <w:style w:type="paragraph" w:styleId="ndice4">
    <w:name w:val="index 4"/>
    <w:basedOn w:val="Normal"/>
    <w:next w:val="Normal"/>
    <w:autoRedefine/>
    <w:semiHidden/>
    <w:rsid w:val="00186463"/>
    <w:pPr>
      <w:ind w:left="800" w:hanging="200"/>
    </w:pPr>
  </w:style>
  <w:style w:type="paragraph" w:styleId="ndice5">
    <w:name w:val="index 5"/>
    <w:basedOn w:val="Normal"/>
    <w:next w:val="Normal"/>
    <w:autoRedefine/>
    <w:semiHidden/>
    <w:rsid w:val="00186463"/>
    <w:pPr>
      <w:ind w:left="1000" w:hanging="200"/>
    </w:pPr>
  </w:style>
  <w:style w:type="paragraph" w:styleId="ndice6">
    <w:name w:val="index 6"/>
    <w:basedOn w:val="Normal"/>
    <w:next w:val="Normal"/>
    <w:autoRedefine/>
    <w:semiHidden/>
    <w:rsid w:val="00186463"/>
    <w:pPr>
      <w:ind w:left="1200" w:hanging="200"/>
    </w:pPr>
  </w:style>
  <w:style w:type="paragraph" w:styleId="ndice7">
    <w:name w:val="index 7"/>
    <w:basedOn w:val="Normal"/>
    <w:next w:val="Normal"/>
    <w:autoRedefine/>
    <w:semiHidden/>
    <w:rsid w:val="00186463"/>
    <w:pPr>
      <w:ind w:left="1400" w:hanging="200"/>
    </w:pPr>
  </w:style>
  <w:style w:type="paragraph" w:styleId="ndice8">
    <w:name w:val="index 8"/>
    <w:basedOn w:val="Normal"/>
    <w:next w:val="Normal"/>
    <w:autoRedefine/>
    <w:semiHidden/>
    <w:rsid w:val="00186463"/>
    <w:pPr>
      <w:ind w:left="1600" w:hanging="200"/>
    </w:pPr>
  </w:style>
  <w:style w:type="paragraph" w:styleId="ndice9">
    <w:name w:val="index 9"/>
    <w:basedOn w:val="Normal"/>
    <w:next w:val="Normal"/>
    <w:autoRedefine/>
    <w:semiHidden/>
    <w:rsid w:val="00186463"/>
    <w:pPr>
      <w:ind w:left="1800" w:hanging="200"/>
    </w:pPr>
  </w:style>
  <w:style w:type="paragraph" w:styleId="Ttulodendice">
    <w:name w:val="index heading"/>
    <w:basedOn w:val="Normal"/>
    <w:next w:val="ndice1"/>
    <w:semiHidden/>
    <w:rsid w:val="00186463"/>
  </w:style>
  <w:style w:type="paragraph" w:customStyle="1" w:styleId="ENUNCIADO">
    <w:name w:val="ENUNCIADO"/>
    <w:basedOn w:val="Normal"/>
    <w:rsid w:val="00D97595"/>
    <w:pPr>
      <w:widowControl w:val="0"/>
      <w:autoSpaceDE w:val="0"/>
      <w:autoSpaceDN w:val="0"/>
      <w:adjustRightInd w:val="0"/>
      <w:spacing w:before="120" w:after="60"/>
      <w:textAlignment w:val="center"/>
    </w:pPr>
    <w:rPr>
      <w:rFonts w:ascii="Futura Std Book" w:hAnsi="Futura Std Book" w:cs="Calibri"/>
      <w:b/>
      <w:color w:val="000000"/>
      <w:szCs w:val="19"/>
      <w:lang w:val="es-ES_tradnl" w:eastAsia="en-US"/>
    </w:rPr>
  </w:style>
  <w:style w:type="character" w:styleId="Hipervnculo">
    <w:name w:val="Hyperlink"/>
    <w:basedOn w:val="Fuentedeprrafopredeter"/>
    <w:rsid w:val="00D97595"/>
    <w:rPr>
      <w:color w:val="0000FF"/>
      <w:u w:val="single"/>
    </w:rPr>
  </w:style>
  <w:style w:type="character" w:styleId="Refdecomentario">
    <w:name w:val="annotation reference"/>
    <w:basedOn w:val="Fuentedeprrafopredeter"/>
    <w:rsid w:val="00D97595"/>
    <w:rPr>
      <w:sz w:val="18"/>
      <w:szCs w:val="18"/>
    </w:rPr>
  </w:style>
  <w:style w:type="paragraph" w:styleId="Textocomentario">
    <w:name w:val="annotation text"/>
    <w:basedOn w:val="Normal"/>
    <w:link w:val="TextocomentarioCar"/>
    <w:rsid w:val="00D97595"/>
    <w:pPr>
      <w:spacing w:after="0"/>
      <w:ind w:left="340"/>
    </w:pPr>
    <w:rPr>
      <w:rFonts w:ascii="Futura Std Book" w:hAnsi="Futura Std Book" w:cs="Futura Std Book"/>
      <w:sz w:val="24"/>
      <w:szCs w:val="24"/>
      <w:lang w:val="en-US"/>
    </w:rPr>
  </w:style>
  <w:style w:type="paragraph" w:styleId="Sangradetextonormal">
    <w:name w:val="Body Text Indent"/>
    <w:basedOn w:val="Normal"/>
    <w:rsid w:val="00D97595"/>
    <w:pPr>
      <w:spacing w:after="0"/>
      <w:ind w:left="340"/>
    </w:pPr>
    <w:rPr>
      <w:rFonts w:ascii="Futura Std Book" w:hAnsi="Futura Std Book" w:cs="Futura Std Book"/>
      <w:szCs w:val="19"/>
      <w:lang w:val="en-US"/>
    </w:rPr>
  </w:style>
  <w:style w:type="paragraph" w:styleId="Subttulo">
    <w:name w:val="Subtitle"/>
    <w:basedOn w:val="Normal"/>
    <w:next w:val="Normal"/>
    <w:link w:val="SubttuloCar"/>
    <w:qFormat/>
    <w:rsid w:val="0091720B"/>
    <w:pPr>
      <w:spacing w:after="60"/>
      <w:jc w:val="center"/>
      <w:outlineLvl w:val="1"/>
    </w:pPr>
    <w:rPr>
      <w:rFonts w:ascii="SRA Serif 1.1" w:eastAsiaTheme="majorEastAsia" w:hAnsi="SRA Serif 1.1" w:cstheme="majorBidi"/>
      <w:sz w:val="24"/>
      <w:szCs w:val="24"/>
    </w:rPr>
  </w:style>
  <w:style w:type="character" w:customStyle="1" w:styleId="SubttuloCar">
    <w:name w:val="Subtítulo Car"/>
    <w:basedOn w:val="Fuentedeprrafopredeter"/>
    <w:link w:val="Subttulo"/>
    <w:rsid w:val="0091720B"/>
    <w:rPr>
      <w:rFonts w:ascii="SRA Serif 1.1" w:eastAsiaTheme="majorEastAsia" w:hAnsi="SRA Serif 1.1" w:cstheme="majorBidi"/>
      <w:sz w:val="24"/>
      <w:szCs w:val="24"/>
    </w:rPr>
  </w:style>
  <w:style w:type="paragraph" w:styleId="Ttulo">
    <w:name w:val="Title"/>
    <w:basedOn w:val="Normal"/>
    <w:next w:val="Normal"/>
    <w:link w:val="TtuloCar"/>
    <w:qFormat/>
    <w:rsid w:val="0091720B"/>
    <w:pPr>
      <w:spacing w:before="240" w:after="60"/>
      <w:jc w:val="center"/>
      <w:outlineLvl w:val="0"/>
    </w:pPr>
    <w:rPr>
      <w:rFonts w:ascii="SRA Serif 1.1" w:eastAsiaTheme="majorEastAsia" w:hAnsi="SRA Serif 1.1" w:cstheme="majorBidi"/>
      <w:b/>
      <w:bCs/>
      <w:kern w:val="28"/>
      <w:sz w:val="32"/>
      <w:szCs w:val="32"/>
    </w:rPr>
  </w:style>
  <w:style w:type="character" w:customStyle="1" w:styleId="TtuloCar">
    <w:name w:val="Título Car"/>
    <w:basedOn w:val="Fuentedeprrafopredeter"/>
    <w:link w:val="Ttulo"/>
    <w:rsid w:val="0091720B"/>
    <w:rPr>
      <w:rFonts w:ascii="SRA Serif 1.1" w:eastAsiaTheme="majorEastAsia" w:hAnsi="SRA Serif 1.1" w:cstheme="majorBidi"/>
      <w:b/>
      <w:bCs/>
      <w:kern w:val="28"/>
      <w:sz w:val="32"/>
      <w:szCs w:val="32"/>
    </w:rPr>
  </w:style>
  <w:style w:type="paragraph" w:styleId="Prrafodelista">
    <w:name w:val="List Paragraph"/>
    <w:basedOn w:val="Normal"/>
    <w:uiPriority w:val="34"/>
    <w:qFormat/>
    <w:rsid w:val="0091720B"/>
    <w:pPr>
      <w:ind w:left="708"/>
    </w:pPr>
  </w:style>
  <w:style w:type="character" w:customStyle="1" w:styleId="PiedepginaCar">
    <w:name w:val="Pie de página Car"/>
    <w:basedOn w:val="Fuentedeprrafopredeter"/>
    <w:link w:val="Piedepgina"/>
    <w:rsid w:val="00414D00"/>
    <w:rPr>
      <w:rFonts w:ascii="SRA Sans 1.0" w:hAnsi="SRA Sans 1.0"/>
      <w:szCs w:val="22"/>
    </w:rPr>
  </w:style>
  <w:style w:type="paragraph" w:customStyle="1" w:styleId="paragraph">
    <w:name w:val="paragraph"/>
    <w:basedOn w:val="Normal"/>
    <w:link w:val="paragraphCar"/>
    <w:rsid w:val="008328A0"/>
    <w:pPr>
      <w:spacing w:before="100" w:beforeAutospacing="1" w:after="100" w:afterAutospacing="1"/>
      <w:jc w:val="left"/>
    </w:pPr>
    <w:rPr>
      <w:rFonts w:ascii="Times" w:hAnsi="Times"/>
      <w:szCs w:val="20"/>
      <w:lang w:val="en-US" w:eastAsia="en-US"/>
    </w:rPr>
  </w:style>
  <w:style w:type="character" w:customStyle="1" w:styleId="ng-directive">
    <w:name w:val="ng-directive"/>
    <w:basedOn w:val="Fuentedeprrafopredeter"/>
    <w:rsid w:val="008328A0"/>
  </w:style>
  <w:style w:type="paragraph" w:customStyle="1" w:styleId="TXT">
    <w:name w:val="_TXT"/>
    <w:basedOn w:val="paragraph"/>
    <w:link w:val="TXTCar"/>
    <w:qFormat/>
    <w:rsid w:val="00E22981"/>
    <w:pPr>
      <w:spacing w:before="0" w:beforeAutospacing="0" w:after="120" w:afterAutospacing="0" w:line="260" w:lineRule="exact"/>
      <w:jc w:val="both"/>
    </w:pPr>
    <w:rPr>
      <w:rFonts w:ascii="Verdana" w:hAnsi="Verdana"/>
      <w:color w:val="404040"/>
      <w:sz w:val="22"/>
    </w:rPr>
  </w:style>
  <w:style w:type="paragraph" w:customStyle="1" w:styleId="TIT1">
    <w:name w:val="_TIT1"/>
    <w:basedOn w:val="Normal"/>
    <w:link w:val="TIT1Car"/>
    <w:qFormat/>
    <w:rsid w:val="009C1438"/>
    <w:pPr>
      <w:spacing w:before="360"/>
    </w:pPr>
    <w:rPr>
      <w:rFonts w:ascii="Verdana" w:hAnsi="Verdana"/>
      <w:b/>
      <w:bCs/>
      <w:sz w:val="44"/>
      <w:szCs w:val="44"/>
      <w:lang w:val="en-US"/>
    </w:rPr>
  </w:style>
  <w:style w:type="character" w:customStyle="1" w:styleId="paragraphCar">
    <w:name w:val="paragraph Car"/>
    <w:basedOn w:val="Fuentedeprrafopredeter"/>
    <w:link w:val="paragraph"/>
    <w:rsid w:val="004837C2"/>
    <w:rPr>
      <w:rFonts w:ascii="Times" w:hAnsi="Times"/>
      <w:lang w:val="en-US" w:eastAsia="en-US"/>
    </w:rPr>
  </w:style>
  <w:style w:type="character" w:customStyle="1" w:styleId="TXTCar">
    <w:name w:val="_TXT Car"/>
    <w:basedOn w:val="paragraphCar"/>
    <w:link w:val="TXT"/>
    <w:rsid w:val="00E22981"/>
    <w:rPr>
      <w:rFonts w:ascii="Verdana" w:hAnsi="Verdana"/>
      <w:color w:val="404040"/>
      <w:sz w:val="22"/>
      <w:lang w:val="en-US" w:eastAsia="en-US"/>
    </w:rPr>
  </w:style>
  <w:style w:type="character" w:customStyle="1" w:styleId="TIT1Car">
    <w:name w:val="_TIT1 Car"/>
    <w:basedOn w:val="Fuentedeprrafopredeter"/>
    <w:link w:val="TIT1"/>
    <w:rsid w:val="009C1438"/>
    <w:rPr>
      <w:rFonts w:ascii="Verdana" w:hAnsi="Verdana"/>
      <w:b/>
      <w:bCs/>
      <w:sz w:val="44"/>
      <w:szCs w:val="44"/>
      <w:lang w:val="en-US"/>
    </w:rPr>
  </w:style>
  <w:style w:type="paragraph" w:customStyle="1" w:styleId="TIT2">
    <w:name w:val="_TIT2"/>
    <w:basedOn w:val="Normal"/>
    <w:qFormat/>
    <w:rsid w:val="009C1438"/>
    <w:pPr>
      <w:tabs>
        <w:tab w:val="left" w:pos="426"/>
      </w:tabs>
      <w:spacing w:before="280"/>
    </w:pPr>
    <w:rPr>
      <w:rFonts w:ascii="Verdana" w:hAnsi="Verdana"/>
      <w:b/>
      <w:bCs/>
      <w:color w:val="808080" w:themeColor="background1" w:themeShade="80"/>
      <w:sz w:val="36"/>
      <w:szCs w:val="36"/>
      <w:lang w:val="en-US"/>
    </w:rPr>
  </w:style>
  <w:style w:type="paragraph" w:customStyle="1" w:styleId="TIT3">
    <w:name w:val="_TIT3"/>
    <w:basedOn w:val="Normal"/>
    <w:qFormat/>
    <w:rsid w:val="009C1438"/>
    <w:pPr>
      <w:tabs>
        <w:tab w:val="left" w:pos="426"/>
      </w:tabs>
      <w:spacing w:before="200"/>
    </w:pPr>
    <w:rPr>
      <w:rFonts w:ascii="Verdana" w:hAnsi="Verdana"/>
      <w:b/>
      <w:bCs/>
      <w:sz w:val="32"/>
      <w:szCs w:val="32"/>
      <w:lang w:val="en-US"/>
    </w:rPr>
  </w:style>
  <w:style w:type="paragraph" w:customStyle="1" w:styleId="ESOInicial">
    <w:name w:val="ESO Inicial"/>
    <w:basedOn w:val="Normal"/>
    <w:rsid w:val="003011FC"/>
    <w:pPr>
      <w:spacing w:before="57" w:after="113" w:line="284" w:lineRule="exact"/>
    </w:pPr>
    <w:rPr>
      <w:rFonts w:ascii="Myriad Pro" w:hAnsi="Myriad Pro"/>
      <w:sz w:val="24"/>
      <w:szCs w:val="24"/>
      <w:lang w:eastAsia="en-US"/>
    </w:rPr>
  </w:style>
  <w:style w:type="table" w:styleId="Tablaconcuadrcula">
    <w:name w:val="Table Grid"/>
    <w:basedOn w:val="Tablanormal"/>
    <w:uiPriority w:val="59"/>
    <w:rsid w:val="00247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47A61"/>
    <w:rPr>
      <w:color w:val="808080"/>
    </w:rPr>
  </w:style>
  <w:style w:type="character" w:styleId="Hipervnculovisitado">
    <w:name w:val="FollowedHyperlink"/>
    <w:basedOn w:val="Fuentedeprrafopredeter"/>
    <w:rsid w:val="0010681D"/>
    <w:rPr>
      <w:color w:val="800080" w:themeColor="followedHyperlink"/>
      <w:u w:val="single"/>
    </w:rPr>
  </w:style>
  <w:style w:type="paragraph" w:styleId="Revisin">
    <w:name w:val="Revision"/>
    <w:hidden/>
    <w:uiPriority w:val="99"/>
    <w:semiHidden/>
    <w:rsid w:val="00752864"/>
    <w:rPr>
      <w:rFonts w:ascii="SRA Sans 1.0" w:hAnsi="SRA Sans 1.0"/>
      <w:szCs w:val="22"/>
    </w:rPr>
  </w:style>
  <w:style w:type="paragraph" w:styleId="Asuntodelcomentario">
    <w:name w:val="annotation subject"/>
    <w:basedOn w:val="Textocomentario"/>
    <w:next w:val="Textocomentario"/>
    <w:link w:val="AsuntodelcomentarioCar"/>
    <w:rsid w:val="00297061"/>
    <w:pPr>
      <w:spacing w:after="120"/>
      <w:ind w:left="0"/>
    </w:pPr>
    <w:rPr>
      <w:rFonts w:ascii="SRA Sans 1.0" w:hAnsi="SRA Sans 1.0" w:cs="Times New Roman"/>
      <w:b/>
      <w:bCs/>
      <w:sz w:val="20"/>
      <w:szCs w:val="20"/>
      <w:lang w:val="es-ES"/>
    </w:rPr>
  </w:style>
  <w:style w:type="character" w:customStyle="1" w:styleId="TextocomentarioCar">
    <w:name w:val="Texto comentario Car"/>
    <w:basedOn w:val="Fuentedeprrafopredeter"/>
    <w:link w:val="Textocomentario"/>
    <w:rsid w:val="00297061"/>
    <w:rPr>
      <w:rFonts w:ascii="Futura Std Book" w:hAnsi="Futura Std Book" w:cs="Futura Std Book"/>
      <w:sz w:val="24"/>
      <w:szCs w:val="24"/>
      <w:lang w:val="en-US"/>
    </w:rPr>
  </w:style>
  <w:style w:type="character" w:customStyle="1" w:styleId="AsuntodelcomentarioCar">
    <w:name w:val="Asunto del comentario Car"/>
    <w:basedOn w:val="TextocomentarioCar"/>
    <w:link w:val="Asuntodelcomentario"/>
    <w:rsid w:val="00297061"/>
    <w:rPr>
      <w:rFonts w:ascii="SRA Sans 1.0" w:hAnsi="SRA Sans 1.0" w:cs="Futura Std Book"/>
      <w:b/>
      <w:bCs/>
      <w:sz w:val="24"/>
      <w:szCs w:val="24"/>
      <w:lang w:val="en-US"/>
    </w:rPr>
  </w:style>
  <w:style w:type="paragraph" w:customStyle="1" w:styleId="ActividadesCabecera">
    <w:name w:val="Actividades_Cabecera"/>
    <w:basedOn w:val="Normal"/>
    <w:rsid w:val="003110B4"/>
    <w:pPr>
      <w:spacing w:before="480" w:after="240" w:line="240" w:lineRule="atLeast"/>
      <w:jc w:val="left"/>
    </w:pPr>
    <w:rPr>
      <w:rFonts w:ascii="SRA Sans 3.0" w:hAnsi="SRA Sans 3.0"/>
      <w:b/>
      <w:color w:val="00B050"/>
      <w:sz w:val="26"/>
      <w:szCs w:val="24"/>
      <w:u w:val="thick"/>
      <w:lang w:eastAsia="en-US"/>
    </w:rPr>
  </w:style>
  <w:style w:type="paragraph" w:customStyle="1" w:styleId="ActividadesCajanormal">
    <w:name w:val="Actividades_Caja normal"/>
    <w:basedOn w:val="Normal"/>
    <w:rsid w:val="003110B4"/>
    <w:pPr>
      <w:spacing w:before="57" w:after="113" w:line="290" w:lineRule="atLeast"/>
    </w:pPr>
    <w:rPr>
      <w:rFonts w:ascii="SRA Sans 3.0" w:hAnsi="SRA Sans 3.0"/>
      <w:sz w:val="21"/>
      <w:szCs w:val="24"/>
      <w:lang w:eastAsia="en-US"/>
    </w:rPr>
  </w:style>
  <w:style w:type="paragraph" w:styleId="Sinespaciado">
    <w:name w:val="No Spacing"/>
    <w:uiPriority w:val="1"/>
    <w:qFormat/>
    <w:rsid w:val="003110B4"/>
    <w:rPr>
      <w:rFonts w:asciiTheme="minorHAnsi" w:eastAsiaTheme="minorHAnsi" w:hAnsiTheme="minorHAnsi" w:cstheme="minorBidi"/>
      <w:sz w:val="22"/>
      <w:szCs w:val="22"/>
      <w:lang w:eastAsia="en-US"/>
    </w:rPr>
  </w:style>
  <w:style w:type="paragraph" w:customStyle="1" w:styleId="Textobase">
    <w:name w:val="Texto base"/>
    <w:link w:val="TextobaseCar"/>
    <w:qFormat/>
    <w:rsid w:val="003110B4"/>
    <w:pPr>
      <w:spacing w:before="360" w:after="240" w:line="240" w:lineRule="atLeast"/>
      <w:jc w:val="both"/>
    </w:pPr>
    <w:rPr>
      <w:rFonts w:ascii="SRA Sans 3.0" w:hAnsi="SRA Sans 3.0"/>
      <w:sz w:val="21"/>
      <w:szCs w:val="24"/>
      <w:lang w:val="es-ES_tradnl" w:eastAsia="en-US"/>
    </w:rPr>
  </w:style>
  <w:style w:type="character" w:customStyle="1" w:styleId="TextobaseCar">
    <w:name w:val="Texto base Car"/>
    <w:basedOn w:val="Fuentedeprrafopredeter"/>
    <w:link w:val="Textobase"/>
    <w:rsid w:val="003110B4"/>
    <w:rPr>
      <w:rFonts w:ascii="SRA Sans 3.0" w:hAnsi="SRA Sans 3.0"/>
      <w:sz w:val="21"/>
      <w:szCs w:val="24"/>
      <w:lang w:val="es-ES_tradnl" w:eastAsia="en-US"/>
    </w:rPr>
  </w:style>
  <w:style w:type="paragraph" w:customStyle="1" w:styleId="Prrafodelista1">
    <w:name w:val="Párrafo de lista1"/>
    <w:basedOn w:val="Normal"/>
    <w:rsid w:val="003110B4"/>
    <w:pPr>
      <w:spacing w:after="200" w:line="276" w:lineRule="auto"/>
      <w:ind w:left="720"/>
      <w:contextualSpacing/>
      <w:jc w:val="left"/>
    </w:pPr>
    <w:rPr>
      <w:rFonts w:ascii="Calibri" w:hAnsi="Calibri" w:cs="Calibri"/>
      <w:sz w:val="22"/>
      <w:lang w:eastAsia="en-US"/>
    </w:rPr>
  </w:style>
  <w:style w:type="paragraph" w:customStyle="1" w:styleId="Sinespaciado1">
    <w:name w:val="Sin espaciado1"/>
    <w:rsid w:val="003110B4"/>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67235">
      <w:bodyDiv w:val="1"/>
      <w:marLeft w:val="0"/>
      <w:marRight w:val="0"/>
      <w:marTop w:val="0"/>
      <w:marBottom w:val="0"/>
      <w:divBdr>
        <w:top w:val="none" w:sz="0" w:space="0" w:color="auto"/>
        <w:left w:val="none" w:sz="0" w:space="0" w:color="auto"/>
        <w:bottom w:val="none" w:sz="0" w:space="0" w:color="auto"/>
        <w:right w:val="none" w:sz="0" w:space="0" w:color="auto"/>
      </w:divBdr>
    </w:div>
    <w:div w:id="79643505">
      <w:bodyDiv w:val="1"/>
      <w:marLeft w:val="0"/>
      <w:marRight w:val="0"/>
      <w:marTop w:val="0"/>
      <w:marBottom w:val="0"/>
      <w:divBdr>
        <w:top w:val="none" w:sz="0" w:space="0" w:color="auto"/>
        <w:left w:val="none" w:sz="0" w:space="0" w:color="auto"/>
        <w:bottom w:val="none" w:sz="0" w:space="0" w:color="auto"/>
        <w:right w:val="none" w:sz="0" w:space="0" w:color="auto"/>
      </w:divBdr>
    </w:div>
    <w:div w:id="80219026">
      <w:bodyDiv w:val="1"/>
      <w:marLeft w:val="0"/>
      <w:marRight w:val="0"/>
      <w:marTop w:val="0"/>
      <w:marBottom w:val="0"/>
      <w:divBdr>
        <w:top w:val="none" w:sz="0" w:space="0" w:color="auto"/>
        <w:left w:val="none" w:sz="0" w:space="0" w:color="auto"/>
        <w:bottom w:val="none" w:sz="0" w:space="0" w:color="auto"/>
        <w:right w:val="none" w:sz="0" w:space="0" w:color="auto"/>
      </w:divBdr>
    </w:div>
    <w:div w:id="180972942">
      <w:bodyDiv w:val="1"/>
      <w:marLeft w:val="0"/>
      <w:marRight w:val="0"/>
      <w:marTop w:val="0"/>
      <w:marBottom w:val="0"/>
      <w:divBdr>
        <w:top w:val="none" w:sz="0" w:space="0" w:color="auto"/>
        <w:left w:val="none" w:sz="0" w:space="0" w:color="auto"/>
        <w:bottom w:val="none" w:sz="0" w:space="0" w:color="auto"/>
        <w:right w:val="none" w:sz="0" w:space="0" w:color="auto"/>
      </w:divBdr>
    </w:div>
    <w:div w:id="247616761">
      <w:bodyDiv w:val="1"/>
      <w:marLeft w:val="0"/>
      <w:marRight w:val="0"/>
      <w:marTop w:val="0"/>
      <w:marBottom w:val="0"/>
      <w:divBdr>
        <w:top w:val="none" w:sz="0" w:space="0" w:color="auto"/>
        <w:left w:val="none" w:sz="0" w:space="0" w:color="auto"/>
        <w:bottom w:val="none" w:sz="0" w:space="0" w:color="auto"/>
        <w:right w:val="none" w:sz="0" w:space="0" w:color="auto"/>
      </w:divBdr>
    </w:div>
    <w:div w:id="704911445">
      <w:bodyDiv w:val="1"/>
      <w:marLeft w:val="0"/>
      <w:marRight w:val="0"/>
      <w:marTop w:val="0"/>
      <w:marBottom w:val="0"/>
      <w:divBdr>
        <w:top w:val="none" w:sz="0" w:space="0" w:color="auto"/>
        <w:left w:val="none" w:sz="0" w:space="0" w:color="auto"/>
        <w:bottom w:val="none" w:sz="0" w:space="0" w:color="auto"/>
        <w:right w:val="none" w:sz="0" w:space="0" w:color="auto"/>
      </w:divBdr>
    </w:div>
    <w:div w:id="743142570">
      <w:bodyDiv w:val="1"/>
      <w:marLeft w:val="0"/>
      <w:marRight w:val="0"/>
      <w:marTop w:val="0"/>
      <w:marBottom w:val="0"/>
      <w:divBdr>
        <w:top w:val="none" w:sz="0" w:space="0" w:color="auto"/>
        <w:left w:val="none" w:sz="0" w:space="0" w:color="auto"/>
        <w:bottom w:val="none" w:sz="0" w:space="0" w:color="auto"/>
        <w:right w:val="none" w:sz="0" w:space="0" w:color="auto"/>
      </w:divBdr>
    </w:div>
    <w:div w:id="917715473">
      <w:bodyDiv w:val="1"/>
      <w:marLeft w:val="0"/>
      <w:marRight w:val="0"/>
      <w:marTop w:val="0"/>
      <w:marBottom w:val="0"/>
      <w:divBdr>
        <w:top w:val="none" w:sz="0" w:space="0" w:color="auto"/>
        <w:left w:val="none" w:sz="0" w:space="0" w:color="auto"/>
        <w:bottom w:val="none" w:sz="0" w:space="0" w:color="auto"/>
        <w:right w:val="none" w:sz="0" w:space="0" w:color="auto"/>
      </w:divBdr>
    </w:div>
    <w:div w:id="1222522001">
      <w:bodyDiv w:val="1"/>
      <w:marLeft w:val="0"/>
      <w:marRight w:val="0"/>
      <w:marTop w:val="0"/>
      <w:marBottom w:val="0"/>
      <w:divBdr>
        <w:top w:val="none" w:sz="0" w:space="0" w:color="auto"/>
        <w:left w:val="none" w:sz="0" w:space="0" w:color="auto"/>
        <w:bottom w:val="none" w:sz="0" w:space="0" w:color="auto"/>
        <w:right w:val="none" w:sz="0" w:space="0" w:color="auto"/>
      </w:divBdr>
    </w:div>
    <w:div w:id="1290864093">
      <w:bodyDiv w:val="1"/>
      <w:marLeft w:val="0"/>
      <w:marRight w:val="0"/>
      <w:marTop w:val="0"/>
      <w:marBottom w:val="0"/>
      <w:divBdr>
        <w:top w:val="none" w:sz="0" w:space="0" w:color="auto"/>
        <w:left w:val="none" w:sz="0" w:space="0" w:color="auto"/>
        <w:bottom w:val="none" w:sz="0" w:space="0" w:color="auto"/>
        <w:right w:val="none" w:sz="0" w:space="0" w:color="auto"/>
      </w:divBdr>
    </w:div>
    <w:div w:id="1393456415">
      <w:bodyDiv w:val="1"/>
      <w:marLeft w:val="0"/>
      <w:marRight w:val="0"/>
      <w:marTop w:val="0"/>
      <w:marBottom w:val="0"/>
      <w:divBdr>
        <w:top w:val="none" w:sz="0" w:space="0" w:color="auto"/>
        <w:left w:val="none" w:sz="0" w:space="0" w:color="auto"/>
        <w:bottom w:val="none" w:sz="0" w:space="0" w:color="auto"/>
        <w:right w:val="none" w:sz="0" w:space="0" w:color="auto"/>
      </w:divBdr>
      <w:divsChild>
        <w:div w:id="1390566615">
          <w:marLeft w:val="0"/>
          <w:marRight w:val="0"/>
          <w:marTop w:val="0"/>
          <w:marBottom w:val="0"/>
          <w:divBdr>
            <w:top w:val="none" w:sz="0" w:space="0" w:color="auto"/>
            <w:left w:val="none" w:sz="0" w:space="0" w:color="auto"/>
            <w:bottom w:val="none" w:sz="0" w:space="0" w:color="auto"/>
            <w:right w:val="none" w:sz="0" w:space="0" w:color="auto"/>
          </w:divBdr>
        </w:div>
        <w:div w:id="945313968">
          <w:marLeft w:val="0"/>
          <w:marRight w:val="0"/>
          <w:marTop w:val="0"/>
          <w:marBottom w:val="0"/>
          <w:divBdr>
            <w:top w:val="none" w:sz="0" w:space="0" w:color="auto"/>
            <w:left w:val="none" w:sz="0" w:space="0" w:color="auto"/>
            <w:bottom w:val="none" w:sz="0" w:space="0" w:color="auto"/>
            <w:right w:val="none" w:sz="0" w:space="0" w:color="auto"/>
          </w:divBdr>
        </w:div>
        <w:div w:id="1983268380">
          <w:marLeft w:val="0"/>
          <w:marRight w:val="0"/>
          <w:marTop w:val="0"/>
          <w:marBottom w:val="0"/>
          <w:divBdr>
            <w:top w:val="none" w:sz="0" w:space="0" w:color="auto"/>
            <w:left w:val="none" w:sz="0" w:space="0" w:color="auto"/>
            <w:bottom w:val="none" w:sz="0" w:space="0" w:color="auto"/>
            <w:right w:val="none" w:sz="0" w:space="0" w:color="auto"/>
          </w:divBdr>
        </w:div>
        <w:div w:id="840658893">
          <w:marLeft w:val="0"/>
          <w:marRight w:val="0"/>
          <w:marTop w:val="0"/>
          <w:marBottom w:val="0"/>
          <w:divBdr>
            <w:top w:val="none" w:sz="0" w:space="0" w:color="auto"/>
            <w:left w:val="none" w:sz="0" w:space="0" w:color="auto"/>
            <w:bottom w:val="none" w:sz="0" w:space="0" w:color="auto"/>
            <w:right w:val="none" w:sz="0" w:space="0" w:color="auto"/>
          </w:divBdr>
        </w:div>
        <w:div w:id="1092749139">
          <w:marLeft w:val="0"/>
          <w:marRight w:val="0"/>
          <w:marTop w:val="0"/>
          <w:marBottom w:val="0"/>
          <w:divBdr>
            <w:top w:val="none" w:sz="0" w:space="0" w:color="auto"/>
            <w:left w:val="none" w:sz="0" w:space="0" w:color="auto"/>
            <w:bottom w:val="none" w:sz="0" w:space="0" w:color="auto"/>
            <w:right w:val="none" w:sz="0" w:space="0" w:color="auto"/>
          </w:divBdr>
        </w:div>
        <w:div w:id="2141606764">
          <w:marLeft w:val="0"/>
          <w:marRight w:val="0"/>
          <w:marTop w:val="0"/>
          <w:marBottom w:val="0"/>
          <w:divBdr>
            <w:top w:val="none" w:sz="0" w:space="0" w:color="auto"/>
            <w:left w:val="none" w:sz="0" w:space="0" w:color="auto"/>
            <w:bottom w:val="none" w:sz="0" w:space="0" w:color="auto"/>
            <w:right w:val="none" w:sz="0" w:space="0" w:color="auto"/>
          </w:divBdr>
        </w:div>
        <w:div w:id="1898852871">
          <w:marLeft w:val="0"/>
          <w:marRight w:val="0"/>
          <w:marTop w:val="0"/>
          <w:marBottom w:val="0"/>
          <w:divBdr>
            <w:top w:val="none" w:sz="0" w:space="0" w:color="auto"/>
            <w:left w:val="none" w:sz="0" w:space="0" w:color="auto"/>
            <w:bottom w:val="none" w:sz="0" w:space="0" w:color="auto"/>
            <w:right w:val="none" w:sz="0" w:space="0" w:color="auto"/>
          </w:divBdr>
        </w:div>
      </w:divsChild>
    </w:div>
    <w:div w:id="1413307512">
      <w:bodyDiv w:val="1"/>
      <w:marLeft w:val="0"/>
      <w:marRight w:val="0"/>
      <w:marTop w:val="0"/>
      <w:marBottom w:val="0"/>
      <w:divBdr>
        <w:top w:val="none" w:sz="0" w:space="0" w:color="auto"/>
        <w:left w:val="none" w:sz="0" w:space="0" w:color="auto"/>
        <w:bottom w:val="none" w:sz="0" w:space="0" w:color="auto"/>
        <w:right w:val="none" w:sz="0" w:space="0" w:color="auto"/>
      </w:divBdr>
    </w:div>
    <w:div w:id="1442611049">
      <w:bodyDiv w:val="1"/>
      <w:marLeft w:val="0"/>
      <w:marRight w:val="0"/>
      <w:marTop w:val="0"/>
      <w:marBottom w:val="0"/>
      <w:divBdr>
        <w:top w:val="none" w:sz="0" w:space="0" w:color="auto"/>
        <w:left w:val="none" w:sz="0" w:space="0" w:color="auto"/>
        <w:bottom w:val="none" w:sz="0" w:space="0" w:color="auto"/>
        <w:right w:val="none" w:sz="0" w:space="0" w:color="auto"/>
      </w:divBdr>
      <w:divsChild>
        <w:div w:id="2104759587">
          <w:marLeft w:val="0"/>
          <w:marRight w:val="0"/>
          <w:marTop w:val="0"/>
          <w:marBottom w:val="0"/>
          <w:divBdr>
            <w:top w:val="none" w:sz="0" w:space="0" w:color="auto"/>
            <w:left w:val="none" w:sz="0" w:space="0" w:color="auto"/>
            <w:bottom w:val="none" w:sz="0" w:space="0" w:color="auto"/>
            <w:right w:val="none" w:sz="0" w:space="0" w:color="auto"/>
          </w:divBdr>
        </w:div>
        <w:div w:id="1596671999">
          <w:marLeft w:val="0"/>
          <w:marRight w:val="0"/>
          <w:marTop w:val="0"/>
          <w:marBottom w:val="0"/>
          <w:divBdr>
            <w:top w:val="none" w:sz="0" w:space="0" w:color="auto"/>
            <w:left w:val="none" w:sz="0" w:space="0" w:color="auto"/>
            <w:bottom w:val="none" w:sz="0" w:space="0" w:color="auto"/>
            <w:right w:val="none" w:sz="0" w:space="0" w:color="auto"/>
          </w:divBdr>
        </w:div>
        <w:div w:id="311183581">
          <w:marLeft w:val="0"/>
          <w:marRight w:val="0"/>
          <w:marTop w:val="0"/>
          <w:marBottom w:val="0"/>
          <w:divBdr>
            <w:top w:val="none" w:sz="0" w:space="0" w:color="auto"/>
            <w:left w:val="none" w:sz="0" w:space="0" w:color="auto"/>
            <w:bottom w:val="none" w:sz="0" w:space="0" w:color="auto"/>
            <w:right w:val="none" w:sz="0" w:space="0" w:color="auto"/>
          </w:divBdr>
        </w:div>
      </w:divsChild>
    </w:div>
    <w:div w:id="1586301243">
      <w:bodyDiv w:val="1"/>
      <w:marLeft w:val="0"/>
      <w:marRight w:val="0"/>
      <w:marTop w:val="0"/>
      <w:marBottom w:val="0"/>
      <w:divBdr>
        <w:top w:val="none" w:sz="0" w:space="0" w:color="auto"/>
        <w:left w:val="none" w:sz="0" w:space="0" w:color="auto"/>
        <w:bottom w:val="none" w:sz="0" w:space="0" w:color="auto"/>
        <w:right w:val="none" w:sz="0" w:space="0" w:color="auto"/>
      </w:divBdr>
      <w:divsChild>
        <w:div w:id="1726222009">
          <w:marLeft w:val="0"/>
          <w:marRight w:val="0"/>
          <w:marTop w:val="0"/>
          <w:marBottom w:val="0"/>
          <w:divBdr>
            <w:top w:val="none" w:sz="0" w:space="0" w:color="auto"/>
            <w:left w:val="none" w:sz="0" w:space="0" w:color="auto"/>
            <w:bottom w:val="none" w:sz="0" w:space="0" w:color="auto"/>
            <w:right w:val="none" w:sz="0" w:space="0" w:color="auto"/>
          </w:divBdr>
        </w:div>
        <w:div w:id="1631746645">
          <w:marLeft w:val="0"/>
          <w:marRight w:val="0"/>
          <w:marTop w:val="0"/>
          <w:marBottom w:val="0"/>
          <w:divBdr>
            <w:top w:val="none" w:sz="0" w:space="0" w:color="auto"/>
            <w:left w:val="none" w:sz="0" w:space="0" w:color="auto"/>
            <w:bottom w:val="none" w:sz="0" w:space="0" w:color="auto"/>
            <w:right w:val="none" w:sz="0" w:space="0" w:color="auto"/>
          </w:divBdr>
        </w:div>
        <w:div w:id="785807006">
          <w:marLeft w:val="0"/>
          <w:marRight w:val="0"/>
          <w:marTop w:val="0"/>
          <w:marBottom w:val="0"/>
          <w:divBdr>
            <w:top w:val="none" w:sz="0" w:space="0" w:color="auto"/>
            <w:left w:val="none" w:sz="0" w:space="0" w:color="auto"/>
            <w:bottom w:val="none" w:sz="0" w:space="0" w:color="auto"/>
            <w:right w:val="none" w:sz="0" w:space="0" w:color="auto"/>
          </w:divBdr>
        </w:div>
        <w:div w:id="803237850">
          <w:marLeft w:val="0"/>
          <w:marRight w:val="0"/>
          <w:marTop w:val="0"/>
          <w:marBottom w:val="0"/>
          <w:divBdr>
            <w:top w:val="none" w:sz="0" w:space="0" w:color="auto"/>
            <w:left w:val="none" w:sz="0" w:space="0" w:color="auto"/>
            <w:bottom w:val="none" w:sz="0" w:space="0" w:color="auto"/>
            <w:right w:val="none" w:sz="0" w:space="0" w:color="auto"/>
          </w:divBdr>
        </w:div>
        <w:div w:id="895242980">
          <w:marLeft w:val="0"/>
          <w:marRight w:val="0"/>
          <w:marTop w:val="0"/>
          <w:marBottom w:val="0"/>
          <w:divBdr>
            <w:top w:val="none" w:sz="0" w:space="0" w:color="auto"/>
            <w:left w:val="none" w:sz="0" w:space="0" w:color="auto"/>
            <w:bottom w:val="none" w:sz="0" w:space="0" w:color="auto"/>
            <w:right w:val="none" w:sz="0" w:space="0" w:color="auto"/>
          </w:divBdr>
        </w:div>
        <w:div w:id="399446680">
          <w:marLeft w:val="0"/>
          <w:marRight w:val="0"/>
          <w:marTop w:val="0"/>
          <w:marBottom w:val="0"/>
          <w:divBdr>
            <w:top w:val="none" w:sz="0" w:space="0" w:color="auto"/>
            <w:left w:val="none" w:sz="0" w:space="0" w:color="auto"/>
            <w:bottom w:val="none" w:sz="0" w:space="0" w:color="auto"/>
            <w:right w:val="none" w:sz="0" w:space="0" w:color="auto"/>
          </w:divBdr>
        </w:div>
        <w:div w:id="1763066873">
          <w:marLeft w:val="0"/>
          <w:marRight w:val="0"/>
          <w:marTop w:val="0"/>
          <w:marBottom w:val="0"/>
          <w:divBdr>
            <w:top w:val="none" w:sz="0" w:space="0" w:color="auto"/>
            <w:left w:val="none" w:sz="0" w:space="0" w:color="auto"/>
            <w:bottom w:val="none" w:sz="0" w:space="0" w:color="auto"/>
            <w:right w:val="none" w:sz="0" w:space="0" w:color="auto"/>
          </w:divBdr>
        </w:div>
        <w:div w:id="895513787">
          <w:marLeft w:val="0"/>
          <w:marRight w:val="0"/>
          <w:marTop w:val="0"/>
          <w:marBottom w:val="0"/>
          <w:divBdr>
            <w:top w:val="none" w:sz="0" w:space="0" w:color="auto"/>
            <w:left w:val="none" w:sz="0" w:space="0" w:color="auto"/>
            <w:bottom w:val="none" w:sz="0" w:space="0" w:color="auto"/>
            <w:right w:val="none" w:sz="0" w:space="0" w:color="auto"/>
          </w:divBdr>
        </w:div>
        <w:div w:id="1552038325">
          <w:marLeft w:val="0"/>
          <w:marRight w:val="0"/>
          <w:marTop w:val="0"/>
          <w:marBottom w:val="0"/>
          <w:divBdr>
            <w:top w:val="none" w:sz="0" w:space="0" w:color="auto"/>
            <w:left w:val="none" w:sz="0" w:space="0" w:color="auto"/>
            <w:bottom w:val="none" w:sz="0" w:space="0" w:color="auto"/>
            <w:right w:val="none" w:sz="0" w:space="0" w:color="auto"/>
          </w:divBdr>
        </w:div>
      </w:divsChild>
    </w:div>
    <w:div w:id="1636370026">
      <w:bodyDiv w:val="1"/>
      <w:marLeft w:val="0"/>
      <w:marRight w:val="0"/>
      <w:marTop w:val="0"/>
      <w:marBottom w:val="0"/>
      <w:divBdr>
        <w:top w:val="none" w:sz="0" w:space="0" w:color="auto"/>
        <w:left w:val="none" w:sz="0" w:space="0" w:color="auto"/>
        <w:bottom w:val="none" w:sz="0" w:space="0" w:color="auto"/>
        <w:right w:val="none" w:sz="0" w:space="0" w:color="auto"/>
      </w:divBdr>
    </w:div>
    <w:div w:id="1638219101">
      <w:bodyDiv w:val="1"/>
      <w:marLeft w:val="0"/>
      <w:marRight w:val="0"/>
      <w:marTop w:val="0"/>
      <w:marBottom w:val="0"/>
      <w:divBdr>
        <w:top w:val="none" w:sz="0" w:space="0" w:color="auto"/>
        <w:left w:val="none" w:sz="0" w:space="0" w:color="auto"/>
        <w:bottom w:val="none" w:sz="0" w:space="0" w:color="auto"/>
        <w:right w:val="none" w:sz="0" w:space="0" w:color="auto"/>
      </w:divBdr>
    </w:div>
    <w:div w:id="1923446588">
      <w:bodyDiv w:val="1"/>
      <w:marLeft w:val="0"/>
      <w:marRight w:val="0"/>
      <w:marTop w:val="0"/>
      <w:marBottom w:val="0"/>
      <w:divBdr>
        <w:top w:val="none" w:sz="0" w:space="0" w:color="auto"/>
        <w:left w:val="none" w:sz="0" w:space="0" w:color="auto"/>
        <w:bottom w:val="none" w:sz="0" w:space="0" w:color="auto"/>
        <w:right w:val="none" w:sz="0" w:space="0" w:color="auto"/>
      </w:divBdr>
    </w:div>
    <w:div w:id="1926258345">
      <w:bodyDiv w:val="1"/>
      <w:marLeft w:val="0"/>
      <w:marRight w:val="0"/>
      <w:marTop w:val="0"/>
      <w:marBottom w:val="0"/>
      <w:divBdr>
        <w:top w:val="none" w:sz="0" w:space="0" w:color="auto"/>
        <w:left w:val="none" w:sz="0" w:space="0" w:color="auto"/>
        <w:bottom w:val="none" w:sz="0" w:space="0" w:color="auto"/>
        <w:right w:val="none" w:sz="0" w:space="0" w:color="auto"/>
      </w:divBdr>
      <w:divsChild>
        <w:div w:id="1766413935">
          <w:marLeft w:val="0"/>
          <w:marRight w:val="0"/>
          <w:marTop w:val="0"/>
          <w:marBottom w:val="0"/>
          <w:divBdr>
            <w:top w:val="none" w:sz="0" w:space="0" w:color="auto"/>
            <w:left w:val="none" w:sz="0" w:space="0" w:color="auto"/>
            <w:bottom w:val="none" w:sz="0" w:space="0" w:color="auto"/>
            <w:right w:val="none" w:sz="0" w:space="0" w:color="auto"/>
          </w:divBdr>
        </w:div>
        <w:div w:id="1903368209">
          <w:marLeft w:val="0"/>
          <w:marRight w:val="0"/>
          <w:marTop w:val="0"/>
          <w:marBottom w:val="0"/>
          <w:divBdr>
            <w:top w:val="none" w:sz="0" w:space="0" w:color="auto"/>
            <w:left w:val="none" w:sz="0" w:space="0" w:color="auto"/>
            <w:bottom w:val="none" w:sz="0" w:space="0" w:color="auto"/>
            <w:right w:val="none" w:sz="0" w:space="0" w:color="auto"/>
          </w:divBdr>
        </w:div>
        <w:div w:id="1286616858">
          <w:marLeft w:val="0"/>
          <w:marRight w:val="0"/>
          <w:marTop w:val="0"/>
          <w:marBottom w:val="0"/>
          <w:divBdr>
            <w:top w:val="none" w:sz="0" w:space="0" w:color="auto"/>
            <w:left w:val="none" w:sz="0" w:space="0" w:color="auto"/>
            <w:bottom w:val="none" w:sz="0" w:space="0" w:color="auto"/>
            <w:right w:val="none" w:sz="0" w:space="0" w:color="auto"/>
          </w:divBdr>
        </w:div>
        <w:div w:id="1905752538">
          <w:marLeft w:val="0"/>
          <w:marRight w:val="0"/>
          <w:marTop w:val="0"/>
          <w:marBottom w:val="0"/>
          <w:divBdr>
            <w:top w:val="none" w:sz="0" w:space="0" w:color="auto"/>
            <w:left w:val="none" w:sz="0" w:space="0" w:color="auto"/>
            <w:bottom w:val="none" w:sz="0" w:space="0" w:color="auto"/>
            <w:right w:val="none" w:sz="0" w:space="0" w:color="auto"/>
          </w:divBdr>
        </w:div>
        <w:div w:id="1177304771">
          <w:marLeft w:val="0"/>
          <w:marRight w:val="0"/>
          <w:marTop w:val="0"/>
          <w:marBottom w:val="0"/>
          <w:divBdr>
            <w:top w:val="none" w:sz="0" w:space="0" w:color="auto"/>
            <w:left w:val="none" w:sz="0" w:space="0" w:color="auto"/>
            <w:bottom w:val="none" w:sz="0" w:space="0" w:color="auto"/>
            <w:right w:val="none" w:sz="0" w:space="0" w:color="auto"/>
          </w:divBdr>
        </w:div>
        <w:div w:id="1615406371">
          <w:marLeft w:val="0"/>
          <w:marRight w:val="0"/>
          <w:marTop w:val="0"/>
          <w:marBottom w:val="0"/>
          <w:divBdr>
            <w:top w:val="none" w:sz="0" w:space="0" w:color="auto"/>
            <w:left w:val="none" w:sz="0" w:space="0" w:color="auto"/>
            <w:bottom w:val="none" w:sz="0" w:space="0" w:color="auto"/>
            <w:right w:val="none" w:sz="0" w:space="0" w:color="auto"/>
          </w:divBdr>
        </w:div>
        <w:div w:id="1378893370">
          <w:marLeft w:val="0"/>
          <w:marRight w:val="0"/>
          <w:marTop w:val="0"/>
          <w:marBottom w:val="0"/>
          <w:divBdr>
            <w:top w:val="none" w:sz="0" w:space="0" w:color="auto"/>
            <w:left w:val="none" w:sz="0" w:space="0" w:color="auto"/>
            <w:bottom w:val="none" w:sz="0" w:space="0" w:color="auto"/>
            <w:right w:val="none" w:sz="0" w:space="0" w:color="auto"/>
          </w:divBdr>
        </w:div>
        <w:div w:id="1254778026">
          <w:marLeft w:val="0"/>
          <w:marRight w:val="0"/>
          <w:marTop w:val="0"/>
          <w:marBottom w:val="0"/>
          <w:divBdr>
            <w:top w:val="none" w:sz="0" w:space="0" w:color="auto"/>
            <w:left w:val="none" w:sz="0" w:space="0" w:color="auto"/>
            <w:bottom w:val="none" w:sz="0" w:space="0" w:color="auto"/>
            <w:right w:val="none" w:sz="0" w:space="0" w:color="auto"/>
          </w:divBdr>
        </w:div>
        <w:div w:id="1688212850">
          <w:marLeft w:val="0"/>
          <w:marRight w:val="0"/>
          <w:marTop w:val="0"/>
          <w:marBottom w:val="0"/>
          <w:divBdr>
            <w:top w:val="none" w:sz="0" w:space="0" w:color="auto"/>
            <w:left w:val="none" w:sz="0" w:space="0" w:color="auto"/>
            <w:bottom w:val="none" w:sz="0" w:space="0" w:color="auto"/>
            <w:right w:val="none" w:sz="0" w:space="0" w:color="auto"/>
          </w:divBdr>
        </w:div>
        <w:div w:id="1390610916">
          <w:marLeft w:val="0"/>
          <w:marRight w:val="0"/>
          <w:marTop w:val="0"/>
          <w:marBottom w:val="0"/>
          <w:divBdr>
            <w:top w:val="none" w:sz="0" w:space="0" w:color="auto"/>
            <w:left w:val="none" w:sz="0" w:space="0" w:color="auto"/>
            <w:bottom w:val="none" w:sz="0" w:space="0" w:color="auto"/>
            <w:right w:val="none" w:sz="0" w:space="0" w:color="auto"/>
          </w:divBdr>
        </w:div>
        <w:div w:id="2020422791">
          <w:marLeft w:val="0"/>
          <w:marRight w:val="0"/>
          <w:marTop w:val="0"/>
          <w:marBottom w:val="0"/>
          <w:divBdr>
            <w:top w:val="none" w:sz="0" w:space="0" w:color="auto"/>
            <w:left w:val="none" w:sz="0" w:space="0" w:color="auto"/>
            <w:bottom w:val="none" w:sz="0" w:space="0" w:color="auto"/>
            <w:right w:val="none" w:sz="0" w:space="0" w:color="auto"/>
          </w:divBdr>
        </w:div>
        <w:div w:id="727263777">
          <w:marLeft w:val="0"/>
          <w:marRight w:val="0"/>
          <w:marTop w:val="0"/>
          <w:marBottom w:val="0"/>
          <w:divBdr>
            <w:top w:val="none" w:sz="0" w:space="0" w:color="auto"/>
            <w:left w:val="none" w:sz="0" w:space="0" w:color="auto"/>
            <w:bottom w:val="none" w:sz="0" w:space="0" w:color="auto"/>
            <w:right w:val="none" w:sz="0" w:space="0" w:color="auto"/>
          </w:divBdr>
        </w:div>
        <w:div w:id="1381901207">
          <w:marLeft w:val="0"/>
          <w:marRight w:val="0"/>
          <w:marTop w:val="0"/>
          <w:marBottom w:val="0"/>
          <w:divBdr>
            <w:top w:val="none" w:sz="0" w:space="0" w:color="auto"/>
            <w:left w:val="none" w:sz="0" w:space="0" w:color="auto"/>
            <w:bottom w:val="none" w:sz="0" w:space="0" w:color="auto"/>
            <w:right w:val="none" w:sz="0" w:space="0" w:color="auto"/>
          </w:divBdr>
        </w:div>
      </w:divsChild>
    </w:div>
    <w:div w:id="1960605739">
      <w:bodyDiv w:val="1"/>
      <w:marLeft w:val="0"/>
      <w:marRight w:val="0"/>
      <w:marTop w:val="0"/>
      <w:marBottom w:val="0"/>
      <w:divBdr>
        <w:top w:val="none" w:sz="0" w:space="0" w:color="auto"/>
        <w:left w:val="none" w:sz="0" w:space="0" w:color="auto"/>
        <w:bottom w:val="none" w:sz="0" w:space="0" w:color="auto"/>
        <w:right w:val="none" w:sz="0" w:space="0" w:color="auto"/>
      </w:divBdr>
    </w:div>
    <w:div w:id="1987123611">
      <w:bodyDiv w:val="1"/>
      <w:marLeft w:val="0"/>
      <w:marRight w:val="0"/>
      <w:marTop w:val="0"/>
      <w:marBottom w:val="0"/>
      <w:divBdr>
        <w:top w:val="none" w:sz="0" w:space="0" w:color="auto"/>
        <w:left w:val="none" w:sz="0" w:space="0" w:color="auto"/>
        <w:bottom w:val="none" w:sz="0" w:space="0" w:color="auto"/>
        <w:right w:val="none" w:sz="0" w:space="0" w:color="auto"/>
      </w:divBdr>
    </w:div>
    <w:div w:id="2013558636">
      <w:bodyDiv w:val="1"/>
      <w:marLeft w:val="0"/>
      <w:marRight w:val="0"/>
      <w:marTop w:val="0"/>
      <w:marBottom w:val="0"/>
      <w:divBdr>
        <w:top w:val="none" w:sz="0" w:space="0" w:color="auto"/>
        <w:left w:val="none" w:sz="0" w:space="0" w:color="auto"/>
        <w:bottom w:val="none" w:sz="0" w:space="0" w:color="auto"/>
        <w:right w:val="none" w:sz="0" w:space="0" w:color="auto"/>
      </w:divBdr>
    </w:div>
    <w:div w:id="2092461843">
      <w:bodyDiv w:val="1"/>
      <w:marLeft w:val="0"/>
      <w:marRight w:val="0"/>
      <w:marTop w:val="0"/>
      <w:marBottom w:val="0"/>
      <w:divBdr>
        <w:top w:val="none" w:sz="0" w:space="0" w:color="auto"/>
        <w:left w:val="none" w:sz="0" w:space="0" w:color="auto"/>
        <w:bottom w:val="none" w:sz="0" w:space="0" w:color="auto"/>
        <w:right w:val="none" w:sz="0" w:space="0" w:color="auto"/>
      </w:divBdr>
    </w:div>
    <w:div w:id="2095736058">
      <w:bodyDiv w:val="1"/>
      <w:marLeft w:val="0"/>
      <w:marRight w:val="0"/>
      <w:marTop w:val="0"/>
      <w:marBottom w:val="0"/>
      <w:divBdr>
        <w:top w:val="none" w:sz="0" w:space="0" w:color="auto"/>
        <w:left w:val="none" w:sz="0" w:space="0" w:color="auto"/>
        <w:bottom w:val="none" w:sz="0" w:space="0" w:color="auto"/>
        <w:right w:val="none" w:sz="0" w:space="0" w:color="auto"/>
      </w:divBdr>
    </w:div>
    <w:div w:id="2117670112">
      <w:bodyDiv w:val="1"/>
      <w:marLeft w:val="0"/>
      <w:marRight w:val="0"/>
      <w:marTop w:val="0"/>
      <w:marBottom w:val="0"/>
      <w:divBdr>
        <w:top w:val="none" w:sz="0" w:space="0" w:color="auto"/>
        <w:left w:val="none" w:sz="0" w:space="0" w:color="auto"/>
        <w:bottom w:val="none" w:sz="0" w:space="0" w:color="auto"/>
        <w:right w:val="none" w:sz="0" w:space="0" w:color="auto"/>
      </w:divBdr>
      <w:divsChild>
        <w:div w:id="159276246">
          <w:marLeft w:val="0"/>
          <w:marRight w:val="0"/>
          <w:marTop w:val="0"/>
          <w:marBottom w:val="0"/>
          <w:divBdr>
            <w:top w:val="none" w:sz="0" w:space="0" w:color="auto"/>
            <w:left w:val="none" w:sz="0" w:space="0" w:color="auto"/>
            <w:bottom w:val="none" w:sz="0" w:space="0" w:color="auto"/>
            <w:right w:val="none" w:sz="0" w:space="0" w:color="auto"/>
          </w:divBdr>
        </w:div>
        <w:div w:id="464007922">
          <w:marLeft w:val="0"/>
          <w:marRight w:val="0"/>
          <w:marTop w:val="0"/>
          <w:marBottom w:val="0"/>
          <w:divBdr>
            <w:top w:val="none" w:sz="0" w:space="0" w:color="auto"/>
            <w:left w:val="none" w:sz="0" w:space="0" w:color="auto"/>
            <w:bottom w:val="none" w:sz="0" w:space="0" w:color="auto"/>
            <w:right w:val="none" w:sz="0" w:space="0" w:color="auto"/>
          </w:divBdr>
        </w:div>
        <w:div w:id="362560060">
          <w:marLeft w:val="0"/>
          <w:marRight w:val="0"/>
          <w:marTop w:val="0"/>
          <w:marBottom w:val="0"/>
          <w:divBdr>
            <w:top w:val="none" w:sz="0" w:space="0" w:color="auto"/>
            <w:left w:val="none" w:sz="0" w:space="0" w:color="auto"/>
            <w:bottom w:val="none" w:sz="0" w:space="0" w:color="auto"/>
            <w:right w:val="none" w:sz="0" w:space="0" w:color="auto"/>
          </w:divBdr>
        </w:div>
        <w:div w:id="791747048">
          <w:marLeft w:val="0"/>
          <w:marRight w:val="0"/>
          <w:marTop w:val="0"/>
          <w:marBottom w:val="0"/>
          <w:divBdr>
            <w:top w:val="none" w:sz="0" w:space="0" w:color="auto"/>
            <w:left w:val="none" w:sz="0" w:space="0" w:color="auto"/>
            <w:bottom w:val="none" w:sz="0" w:space="0" w:color="auto"/>
            <w:right w:val="none" w:sz="0" w:space="0" w:color="auto"/>
          </w:divBdr>
        </w:div>
        <w:div w:id="1970235079">
          <w:marLeft w:val="0"/>
          <w:marRight w:val="0"/>
          <w:marTop w:val="0"/>
          <w:marBottom w:val="0"/>
          <w:divBdr>
            <w:top w:val="none" w:sz="0" w:space="0" w:color="auto"/>
            <w:left w:val="none" w:sz="0" w:space="0" w:color="auto"/>
            <w:bottom w:val="none" w:sz="0" w:space="0" w:color="auto"/>
            <w:right w:val="none" w:sz="0" w:space="0" w:color="auto"/>
          </w:divBdr>
        </w:div>
        <w:div w:id="204679771">
          <w:marLeft w:val="0"/>
          <w:marRight w:val="0"/>
          <w:marTop w:val="0"/>
          <w:marBottom w:val="0"/>
          <w:divBdr>
            <w:top w:val="none" w:sz="0" w:space="0" w:color="auto"/>
            <w:left w:val="none" w:sz="0" w:space="0" w:color="auto"/>
            <w:bottom w:val="none" w:sz="0" w:space="0" w:color="auto"/>
            <w:right w:val="none" w:sz="0" w:space="0" w:color="auto"/>
          </w:divBdr>
        </w:div>
        <w:div w:id="180896226">
          <w:marLeft w:val="0"/>
          <w:marRight w:val="0"/>
          <w:marTop w:val="0"/>
          <w:marBottom w:val="0"/>
          <w:divBdr>
            <w:top w:val="none" w:sz="0" w:space="0" w:color="auto"/>
            <w:left w:val="none" w:sz="0" w:space="0" w:color="auto"/>
            <w:bottom w:val="none" w:sz="0" w:space="0" w:color="auto"/>
            <w:right w:val="none" w:sz="0" w:space="0" w:color="auto"/>
          </w:divBdr>
        </w:div>
        <w:div w:id="626425284">
          <w:marLeft w:val="0"/>
          <w:marRight w:val="0"/>
          <w:marTop w:val="0"/>
          <w:marBottom w:val="0"/>
          <w:divBdr>
            <w:top w:val="none" w:sz="0" w:space="0" w:color="auto"/>
            <w:left w:val="none" w:sz="0" w:space="0" w:color="auto"/>
            <w:bottom w:val="none" w:sz="0" w:space="0" w:color="auto"/>
            <w:right w:val="none" w:sz="0" w:space="0" w:color="auto"/>
          </w:divBdr>
        </w:div>
        <w:div w:id="1998486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EFA96-7334-482A-AC09-FA6219BC7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2451</Words>
  <Characters>13973</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Solucionario Unidad 1</vt:lpstr>
    </vt:vector>
  </TitlesOfParts>
  <Company>Mcgraw-Hill</Company>
  <LinksUpToDate>false</LinksUpToDate>
  <CharactersWithSpaces>16392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Solucionario Unidad 1</dc:title>
  <dc:creator>Enrique Andrés</dc:creator>
  <cp:keywords>Unida 01; Corregido</cp:keywords>
  <cp:lastModifiedBy>Alfredo Horas</cp:lastModifiedBy>
  <cp:revision>243</cp:revision>
  <cp:lastPrinted>2008-01-04T18:02:00Z</cp:lastPrinted>
  <dcterms:created xsi:type="dcterms:W3CDTF">2015-07-06T20:08:00Z</dcterms:created>
  <dcterms:modified xsi:type="dcterms:W3CDTF">2016-09-06T09:04:00Z</dcterms:modified>
</cp:coreProperties>
</file>