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136" w:rsidRDefault="00EC1136" w:rsidP="00EC1136">
      <w:pPr>
        <w:spacing w:after="0" w:line="240" w:lineRule="auto"/>
        <w:jc w:val="center"/>
        <w:rPr>
          <w:rFonts w:ascii="Times New Roman" w:eastAsia="Times New Roman" w:hAnsi="Times New Roman" w:cs="Times New Roman"/>
          <w:b/>
          <w:color w:val="000000"/>
          <w:sz w:val="28"/>
          <w:szCs w:val="28"/>
          <w:lang w:eastAsia="es-ES"/>
        </w:rPr>
      </w:pPr>
      <w:r>
        <w:rPr>
          <w:rFonts w:ascii="Times New Roman" w:eastAsia="Times New Roman" w:hAnsi="Times New Roman" w:cs="Times New Roman"/>
          <w:b/>
          <w:color w:val="000000"/>
          <w:sz w:val="28"/>
          <w:szCs w:val="28"/>
          <w:lang w:eastAsia="es-ES"/>
        </w:rPr>
        <w:t>SOLUCIONS EXERCICIS REPÀS</w:t>
      </w:r>
    </w:p>
    <w:p w:rsidR="00EC1136" w:rsidRDefault="00EC1136" w:rsidP="00EC1136">
      <w:pPr>
        <w:spacing w:after="0" w:line="240" w:lineRule="auto"/>
        <w:jc w:val="center"/>
        <w:rPr>
          <w:rFonts w:ascii="Times New Roman" w:eastAsia="Times New Roman" w:hAnsi="Times New Roman" w:cs="Times New Roman"/>
          <w:b/>
          <w:color w:val="000000"/>
          <w:sz w:val="28"/>
          <w:szCs w:val="28"/>
          <w:lang w:eastAsia="es-ES"/>
        </w:rPr>
      </w:pPr>
    </w:p>
    <w:p w:rsidR="00EC1136" w:rsidRPr="00EC1136" w:rsidRDefault="00EC1136" w:rsidP="00EC1136">
      <w:pPr>
        <w:spacing w:after="0" w:line="240" w:lineRule="auto"/>
        <w:jc w:val="center"/>
        <w:rPr>
          <w:rFonts w:ascii="Times New Roman" w:eastAsia="Times New Roman" w:hAnsi="Times New Roman" w:cs="Times New Roman"/>
          <w:b/>
          <w:color w:val="000000"/>
          <w:sz w:val="28"/>
          <w:szCs w:val="28"/>
          <w:lang w:eastAsia="es-ES"/>
        </w:rPr>
      </w:pPr>
      <w:r>
        <w:rPr>
          <w:rFonts w:ascii="Times New Roman" w:eastAsia="Times New Roman" w:hAnsi="Times New Roman" w:cs="Times New Roman"/>
          <w:b/>
          <w:color w:val="000000"/>
          <w:sz w:val="28"/>
          <w:szCs w:val="28"/>
          <w:lang w:eastAsia="es-ES"/>
        </w:rPr>
        <w:t>MIDES DE CÈL·LULES I BIOTECNOLOGIA</w:t>
      </w:r>
    </w:p>
    <w:p w:rsidR="00EC1136" w:rsidRDefault="00EC1136" w:rsidP="005832BE">
      <w:pPr>
        <w:spacing w:after="0" w:line="240" w:lineRule="auto"/>
        <w:rPr>
          <w:rFonts w:ascii="Times New Roman" w:eastAsia="Times New Roman" w:hAnsi="Times New Roman" w:cs="Times New Roman"/>
          <w:b/>
          <w:color w:val="000000"/>
          <w:sz w:val="24"/>
          <w:szCs w:val="24"/>
          <w:lang w:eastAsia="es-ES"/>
        </w:rPr>
      </w:pPr>
    </w:p>
    <w:p w:rsidR="005832BE" w:rsidRPr="00EC1136" w:rsidRDefault="005832BE" w:rsidP="005832BE">
      <w:pPr>
        <w:spacing w:after="0" w:line="240" w:lineRule="auto"/>
        <w:rPr>
          <w:rFonts w:ascii="Times New Roman" w:eastAsia="Times New Roman" w:hAnsi="Times New Roman" w:cs="Times New Roman"/>
          <w:b/>
          <w:color w:val="000000"/>
          <w:sz w:val="24"/>
          <w:szCs w:val="24"/>
          <w:lang w:eastAsia="es-ES"/>
        </w:rPr>
      </w:pPr>
      <w:r w:rsidRPr="00EC1136">
        <w:rPr>
          <w:rFonts w:ascii="Times New Roman" w:eastAsia="Times New Roman" w:hAnsi="Times New Roman" w:cs="Times New Roman"/>
          <w:b/>
          <w:color w:val="000000"/>
          <w:sz w:val="24"/>
          <w:szCs w:val="24"/>
          <w:lang w:eastAsia="es-ES"/>
        </w:rPr>
        <w:t xml:space="preserve">1.-  </w:t>
      </w: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r w:rsidRPr="00EC1136">
        <w:rPr>
          <w:rFonts w:ascii="Times New Roman" w:eastAsia="Times New Roman" w:hAnsi="Times New Roman" w:cs="Times New Roman"/>
          <w:color w:val="000000"/>
          <w:sz w:val="24"/>
          <w:szCs w:val="24"/>
          <w:lang w:eastAsia="es-ES"/>
        </w:rPr>
        <w:t xml:space="preserve">Nombre augments =  </w:t>
      </w:r>
      <m:oMath>
        <m:f>
          <m:fPr>
            <m:ctrlPr>
              <w:rPr>
                <w:rFonts w:ascii="Cambria Math" w:eastAsia="Times New Roman" w:hAnsi="Times New Roman" w:cs="Times New Roman"/>
                <w:i/>
                <w:color w:val="000000"/>
                <w:sz w:val="24"/>
                <w:szCs w:val="24"/>
                <w:lang w:eastAsia="es-ES"/>
              </w:rPr>
            </m:ctrlPr>
          </m:fPr>
          <m:num>
            <m:r>
              <w:rPr>
                <w:rFonts w:ascii="Cambria Math" w:eastAsia="Times New Roman" w:hAnsi="Cambria Math" w:cs="Times New Roman"/>
                <w:color w:val="000000"/>
                <w:sz w:val="24"/>
                <w:szCs w:val="24"/>
                <w:lang w:eastAsia="es-ES"/>
              </w:rPr>
              <m:t>mida</m:t>
            </m:r>
            <m:r>
              <w:rPr>
                <w:rFonts w:ascii="Cambria Math" w:eastAsia="Times New Roman" w:hAnsi="Times New Roman" w:cs="Times New Roman"/>
                <w:color w:val="000000"/>
                <w:sz w:val="24"/>
                <w:szCs w:val="24"/>
                <w:lang w:eastAsia="es-ES"/>
              </w:rPr>
              <m:t xml:space="preserve"> </m:t>
            </m:r>
            <m:r>
              <w:rPr>
                <w:rFonts w:ascii="Cambria Math" w:eastAsia="Times New Roman" w:hAnsi="Cambria Math" w:cs="Times New Roman"/>
                <w:color w:val="000000"/>
                <w:sz w:val="24"/>
                <w:szCs w:val="24"/>
                <w:lang w:eastAsia="es-ES"/>
              </w:rPr>
              <m:t>aparent</m:t>
            </m:r>
          </m:num>
          <m:den>
            <m:r>
              <w:rPr>
                <w:rFonts w:ascii="Cambria Math" w:eastAsia="Times New Roman" w:hAnsi="Cambria Math" w:cs="Times New Roman"/>
                <w:color w:val="000000"/>
                <w:sz w:val="24"/>
                <w:szCs w:val="24"/>
                <w:lang w:eastAsia="es-ES"/>
              </w:rPr>
              <m:t>mida</m:t>
            </m:r>
            <m:r>
              <w:rPr>
                <w:rFonts w:ascii="Cambria Math" w:eastAsia="Times New Roman" w:hAnsi="Times New Roman" w:cs="Times New Roman"/>
                <w:color w:val="000000"/>
                <w:sz w:val="24"/>
                <w:szCs w:val="24"/>
                <w:lang w:eastAsia="es-ES"/>
              </w:rPr>
              <m:t xml:space="preserve"> </m:t>
            </m:r>
            <m:r>
              <w:rPr>
                <w:rFonts w:ascii="Cambria Math" w:eastAsia="Times New Roman" w:hAnsi="Cambria Math" w:cs="Times New Roman"/>
                <w:color w:val="000000"/>
                <w:sz w:val="24"/>
                <w:szCs w:val="24"/>
                <w:lang w:eastAsia="es-ES"/>
              </w:rPr>
              <m:t>real</m:t>
            </m:r>
          </m:den>
        </m:f>
      </m:oMath>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r w:rsidRPr="005832BE">
        <w:rPr>
          <w:rFonts w:ascii="Times New Roman" w:eastAsia="Times New Roman" w:hAnsi="Times New Roman" w:cs="Times New Roman"/>
          <w:color w:val="000000"/>
          <w:sz w:val="24"/>
          <w:szCs w:val="24"/>
          <w:lang w:eastAsia="es-ES"/>
        </w:rPr>
        <w:t>En aquest cas el dibuix indica que la mida aparent del diàmetre del camp òptic és de 7 cm</w:t>
      </w:r>
      <w:r w:rsidRPr="00EC1136">
        <w:rPr>
          <w:rFonts w:ascii="Times New Roman" w:eastAsia="Times New Roman" w:hAnsi="Times New Roman" w:cs="Times New Roman"/>
          <w:color w:val="000000"/>
          <w:sz w:val="24"/>
          <w:szCs w:val="24"/>
          <w:lang w:eastAsia="es-ES"/>
        </w:rPr>
        <w:t xml:space="preserve"> (70000</w:t>
      </w:r>
      <w:r w:rsidRPr="005832BE">
        <w:rPr>
          <w:rFonts w:ascii="Times New Roman" w:eastAsia="Times New Roman" w:hAnsi="Times New Roman" w:cs="Times New Roman"/>
          <w:color w:val="000000"/>
          <w:sz w:val="24"/>
          <w:szCs w:val="24"/>
          <w:lang w:eastAsia="es-ES"/>
        </w:rPr>
        <w:sym w:font="Symbol" w:char="F06D"/>
      </w:r>
      <w:r w:rsidRPr="00EC1136">
        <w:rPr>
          <w:rFonts w:ascii="Times New Roman" w:eastAsia="Times New Roman" w:hAnsi="Times New Roman" w:cs="Times New Roman"/>
          <w:color w:val="000000"/>
          <w:sz w:val="24"/>
          <w:szCs w:val="24"/>
          <w:lang w:eastAsia="es-ES"/>
        </w:rPr>
        <w:t>m)</w:t>
      </w:r>
      <w:r w:rsidRPr="005832BE">
        <w:rPr>
          <w:rFonts w:ascii="Times New Roman" w:eastAsia="Times New Roman" w:hAnsi="Times New Roman" w:cs="Times New Roman"/>
          <w:color w:val="000000"/>
          <w:sz w:val="24"/>
          <w:szCs w:val="24"/>
          <w:lang w:eastAsia="es-ES"/>
        </w:rPr>
        <w:t>, mentre que la mida real és de 70</w:t>
      </w:r>
      <w:r w:rsidRPr="005832BE">
        <w:rPr>
          <w:rFonts w:ascii="Times New Roman" w:eastAsia="Times New Roman" w:hAnsi="Times New Roman" w:cs="Times New Roman"/>
          <w:color w:val="000000"/>
          <w:sz w:val="24"/>
          <w:szCs w:val="24"/>
          <w:lang w:eastAsia="es-ES"/>
        </w:rPr>
        <w:sym w:font="Symbol" w:char="F06D"/>
      </w:r>
      <w:r w:rsidRPr="00EC1136">
        <w:rPr>
          <w:rFonts w:ascii="Times New Roman" w:eastAsia="Times New Roman" w:hAnsi="Times New Roman" w:cs="Times New Roman"/>
          <w:color w:val="000000"/>
          <w:sz w:val="24"/>
          <w:szCs w:val="24"/>
          <w:lang w:eastAsia="es-ES"/>
        </w:rPr>
        <w:t>m.</w:t>
      </w: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p>
    <w:p w:rsidR="005832BE" w:rsidRPr="005832BE" w:rsidRDefault="005832BE" w:rsidP="005832BE">
      <w:pPr>
        <w:spacing w:after="0" w:line="240" w:lineRule="auto"/>
        <w:rPr>
          <w:rFonts w:ascii="Times New Roman" w:eastAsia="Times New Roman" w:hAnsi="Times New Roman" w:cs="Times New Roman"/>
          <w:color w:val="000000"/>
          <w:sz w:val="24"/>
          <w:szCs w:val="24"/>
          <w:lang w:eastAsia="es-ES"/>
        </w:rPr>
      </w:pPr>
      <w:r w:rsidRPr="005832BE">
        <w:rPr>
          <w:rFonts w:ascii="Times New Roman" w:eastAsia="Times New Roman" w:hAnsi="Times New Roman" w:cs="Times New Roman"/>
          <w:color w:val="000000"/>
          <w:sz w:val="24"/>
          <w:szCs w:val="24"/>
          <w:lang w:val="en-US" w:eastAsia="es-ES"/>
        </w:rPr>
        <w:t xml:space="preserve"> Nº augments = </w:t>
      </w:r>
      <w:r w:rsidRPr="00EC1136">
        <w:rPr>
          <w:rFonts w:ascii="Times New Roman" w:eastAsia="Times New Roman" w:hAnsi="Times New Roman" w:cs="Times New Roman"/>
          <w:color w:val="000000"/>
          <w:sz w:val="24"/>
          <w:szCs w:val="24"/>
          <w:lang w:val="en-US" w:eastAsia="es-ES"/>
        </w:rPr>
        <w:t xml:space="preserve"> </w:t>
      </w:r>
      <m:oMath>
        <m:f>
          <m:fPr>
            <m:ctrlPr>
              <w:rPr>
                <w:rFonts w:ascii="Cambria Math" w:eastAsia="Times New Roman" w:hAnsi="Times New Roman" w:cs="Times New Roman"/>
                <w:i/>
                <w:color w:val="000000"/>
                <w:sz w:val="24"/>
                <w:szCs w:val="24"/>
                <w:lang w:eastAsia="es-ES"/>
              </w:rPr>
            </m:ctrlPr>
          </m:fPr>
          <m:num>
            <m:r>
              <m:rPr>
                <m:sty m:val="p"/>
              </m:rPr>
              <w:rPr>
                <w:rFonts w:ascii="Cambria Math" w:eastAsia="Times New Roman" w:hAnsi="Times New Roman" w:cs="Times New Roman"/>
                <w:color w:val="000000"/>
                <w:sz w:val="24"/>
                <w:szCs w:val="24"/>
                <w:lang w:val="en-US" w:eastAsia="es-ES"/>
              </w:rPr>
              <m:t>70000</m:t>
            </m:r>
            <m:r>
              <m:rPr>
                <m:sty m:val="p"/>
              </m:rPr>
              <w:rPr>
                <w:rFonts w:ascii="Cambria Math" w:eastAsia="Times New Roman" w:hAnsi="Times New Roman" w:cs="Times New Roman"/>
                <w:color w:val="000000"/>
                <w:sz w:val="24"/>
                <w:szCs w:val="24"/>
                <w:lang w:eastAsia="es-ES"/>
              </w:rPr>
              <w:sym w:font="Symbol" w:char="F06D"/>
            </m:r>
            <m:r>
              <m:rPr>
                <m:sty m:val="p"/>
              </m:rPr>
              <w:rPr>
                <w:rFonts w:ascii="Cambria Math" w:eastAsia="Times New Roman" w:hAnsi="Times New Roman" w:cs="Times New Roman"/>
                <w:color w:val="000000"/>
                <w:sz w:val="24"/>
                <w:szCs w:val="24"/>
                <w:lang w:val="en-US" w:eastAsia="es-ES"/>
              </w:rPr>
              <m:t>m</m:t>
            </m:r>
          </m:num>
          <m:den>
            <m:r>
              <m:rPr>
                <m:sty m:val="p"/>
              </m:rPr>
              <w:rPr>
                <w:rFonts w:ascii="Cambria Math" w:eastAsia="Times New Roman" w:hAnsi="Times New Roman" w:cs="Times New Roman"/>
                <w:color w:val="000000"/>
                <w:sz w:val="24"/>
                <w:szCs w:val="24"/>
                <w:lang w:val="en-US" w:eastAsia="es-ES"/>
              </w:rPr>
              <m:t>70</m:t>
            </m:r>
            <m:r>
              <m:rPr>
                <m:sty m:val="p"/>
              </m:rPr>
              <w:rPr>
                <w:rFonts w:ascii="Cambria Math" w:eastAsia="Times New Roman" w:hAnsi="Times New Roman" w:cs="Times New Roman"/>
                <w:color w:val="000000"/>
                <w:sz w:val="24"/>
                <w:szCs w:val="24"/>
                <w:lang w:eastAsia="es-ES"/>
              </w:rPr>
              <w:sym w:font="Symbol" w:char="F06D"/>
            </m:r>
            <m:r>
              <m:rPr>
                <m:sty m:val="p"/>
              </m:rPr>
              <w:rPr>
                <w:rFonts w:ascii="Cambria Math" w:eastAsia="Times New Roman" w:hAnsi="Times New Roman" w:cs="Times New Roman"/>
                <w:color w:val="000000"/>
                <w:sz w:val="24"/>
                <w:szCs w:val="24"/>
                <w:lang w:val="en-US" w:eastAsia="es-ES"/>
              </w:rPr>
              <m:t xml:space="preserve">m </m:t>
            </m:r>
          </m:den>
        </m:f>
      </m:oMath>
      <w:r w:rsidRPr="00EC1136">
        <w:rPr>
          <w:rFonts w:ascii="Times New Roman" w:eastAsia="Times New Roman" w:hAnsi="Times New Roman" w:cs="Times New Roman"/>
          <w:color w:val="000000"/>
          <w:sz w:val="24"/>
          <w:szCs w:val="24"/>
          <w:lang w:eastAsia="es-ES"/>
        </w:rPr>
        <w:t xml:space="preserve"> </w:t>
      </w:r>
      <w:r w:rsidRPr="005832BE">
        <w:rPr>
          <w:rFonts w:ascii="Times New Roman" w:eastAsia="Times New Roman" w:hAnsi="Times New Roman" w:cs="Times New Roman"/>
          <w:color w:val="000000"/>
          <w:sz w:val="24"/>
          <w:szCs w:val="24"/>
          <w:lang w:eastAsia="es-ES"/>
        </w:rPr>
        <w:t xml:space="preserve"> = 1000</w:t>
      </w:r>
      <w:r w:rsidRPr="00EC1136">
        <w:rPr>
          <w:rFonts w:ascii="Times New Roman" w:eastAsia="Times New Roman" w:hAnsi="Times New Roman" w:cs="Times New Roman"/>
          <w:color w:val="000000"/>
          <w:sz w:val="24"/>
          <w:szCs w:val="24"/>
          <w:lang w:eastAsia="es-ES"/>
        </w:rPr>
        <w:t xml:space="preserve"> </w:t>
      </w:r>
    </w:p>
    <w:p w:rsidR="005832BE" w:rsidRPr="005832BE" w:rsidRDefault="005832BE" w:rsidP="005832BE">
      <w:pPr>
        <w:spacing w:after="0" w:line="240" w:lineRule="auto"/>
        <w:rPr>
          <w:rFonts w:ascii="Times New Roman" w:eastAsia="Times New Roman" w:hAnsi="Times New Roman" w:cs="Times New Roman"/>
          <w:color w:val="000000"/>
          <w:sz w:val="24"/>
          <w:szCs w:val="24"/>
          <w:lang w:eastAsia="es-ES"/>
        </w:rPr>
      </w:pPr>
      <w:r w:rsidRPr="005832BE">
        <w:rPr>
          <w:rFonts w:ascii="Times New Roman" w:eastAsia="Times New Roman" w:hAnsi="Times New Roman" w:cs="Times New Roman"/>
          <w:color w:val="000000"/>
          <w:sz w:val="24"/>
          <w:szCs w:val="24"/>
          <w:lang w:eastAsia="es-ES"/>
        </w:rPr>
        <w:t> </w:t>
      </w: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r w:rsidRPr="00EC1136">
        <w:rPr>
          <w:rFonts w:ascii="Times New Roman" w:eastAsia="Times New Roman" w:hAnsi="Times New Roman" w:cs="Times New Roman"/>
          <w:color w:val="000000"/>
          <w:sz w:val="24"/>
          <w:szCs w:val="24"/>
          <w:lang w:eastAsia="es-ES"/>
        </w:rPr>
        <w:t>La mida real del granulòcit és:</w:t>
      </w: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r w:rsidRPr="00EC1136">
        <w:rPr>
          <w:rFonts w:ascii="Times New Roman" w:eastAsia="Times New Roman" w:hAnsi="Times New Roman" w:cs="Times New Roman"/>
          <w:color w:val="000000"/>
          <w:sz w:val="24"/>
          <w:szCs w:val="24"/>
          <w:lang w:eastAsia="es-ES"/>
        </w:rPr>
        <w:t xml:space="preserve">Mida real = </w:t>
      </w:r>
      <m:oMath>
        <m:f>
          <m:fPr>
            <m:ctrlPr>
              <w:rPr>
                <w:rFonts w:ascii="Cambria Math" w:eastAsia="Times New Roman" w:hAnsi="Times New Roman" w:cs="Times New Roman"/>
                <w:i/>
                <w:color w:val="000000"/>
                <w:sz w:val="24"/>
                <w:szCs w:val="24"/>
                <w:lang w:eastAsia="es-ES"/>
              </w:rPr>
            </m:ctrlPr>
          </m:fPr>
          <m:num>
            <m:r>
              <w:rPr>
                <w:rFonts w:ascii="Cambria Math" w:eastAsia="Times New Roman" w:hAnsi="Cambria Math" w:cs="Times New Roman"/>
                <w:color w:val="000000"/>
                <w:sz w:val="24"/>
                <w:szCs w:val="24"/>
                <w:lang w:eastAsia="es-ES"/>
              </w:rPr>
              <m:t>mida</m:t>
            </m:r>
            <m:r>
              <w:rPr>
                <w:rFonts w:ascii="Cambria Math" w:eastAsia="Times New Roman" w:hAnsi="Times New Roman" w:cs="Times New Roman"/>
                <w:color w:val="000000"/>
                <w:sz w:val="24"/>
                <w:szCs w:val="24"/>
                <w:lang w:eastAsia="es-ES"/>
              </w:rPr>
              <m:t xml:space="preserve"> </m:t>
            </m:r>
            <m:r>
              <w:rPr>
                <w:rFonts w:ascii="Cambria Math" w:eastAsia="Times New Roman" w:hAnsi="Cambria Math" w:cs="Times New Roman"/>
                <w:color w:val="000000"/>
                <w:sz w:val="24"/>
                <w:szCs w:val="24"/>
                <w:lang w:eastAsia="es-ES"/>
              </w:rPr>
              <m:t>aparent</m:t>
            </m:r>
          </m:num>
          <m:den>
            <m:r>
              <w:rPr>
                <w:rFonts w:ascii="Cambria Math" w:eastAsia="Times New Roman" w:hAnsi="Cambria Math" w:cs="Times New Roman"/>
                <w:color w:val="000000"/>
                <w:sz w:val="24"/>
                <w:szCs w:val="24"/>
                <w:lang w:eastAsia="es-ES"/>
              </w:rPr>
              <m:t>nombre</m:t>
            </m:r>
            <m:r>
              <w:rPr>
                <w:rFonts w:ascii="Cambria Math" w:eastAsia="Times New Roman" w:hAnsi="Times New Roman" w:cs="Times New Roman"/>
                <w:color w:val="000000"/>
                <w:sz w:val="24"/>
                <w:szCs w:val="24"/>
                <w:lang w:eastAsia="es-ES"/>
              </w:rPr>
              <m:t xml:space="preserve"> </m:t>
            </m:r>
            <m:r>
              <w:rPr>
                <w:rFonts w:ascii="Cambria Math" w:eastAsia="Times New Roman" w:hAnsi="Cambria Math" w:cs="Times New Roman"/>
                <w:color w:val="000000"/>
                <w:sz w:val="24"/>
                <w:szCs w:val="24"/>
                <w:lang w:eastAsia="es-ES"/>
              </w:rPr>
              <m:t>augments</m:t>
            </m:r>
          </m:den>
        </m:f>
      </m:oMath>
      <w:r w:rsidRPr="00EC1136">
        <w:rPr>
          <w:rFonts w:ascii="Times New Roman" w:eastAsia="Times New Roman" w:hAnsi="Times New Roman" w:cs="Times New Roman"/>
          <w:color w:val="000000"/>
          <w:sz w:val="24"/>
          <w:szCs w:val="24"/>
          <w:lang w:eastAsia="es-ES"/>
        </w:rPr>
        <w:t xml:space="preserve"> = </w:t>
      </w:r>
      <m:oMath>
        <m:f>
          <m:fPr>
            <m:ctrlPr>
              <w:rPr>
                <w:rFonts w:ascii="Cambria Math" w:eastAsia="Times New Roman" w:hAnsi="Times New Roman" w:cs="Times New Roman"/>
                <w:i/>
                <w:color w:val="000000"/>
                <w:sz w:val="24"/>
                <w:szCs w:val="24"/>
                <w:lang w:eastAsia="es-ES"/>
              </w:rPr>
            </m:ctrlPr>
          </m:fPr>
          <m:num>
            <m:r>
              <w:rPr>
                <w:rFonts w:ascii="Cambria Math" w:eastAsia="Times New Roman" w:hAnsi="Times New Roman" w:cs="Times New Roman"/>
                <w:color w:val="000000"/>
                <w:sz w:val="24"/>
                <w:szCs w:val="24"/>
                <w:lang w:eastAsia="es-ES"/>
              </w:rPr>
              <m:t xml:space="preserve">1,4 </m:t>
            </m:r>
            <m:r>
              <w:rPr>
                <w:rFonts w:ascii="Cambria Math" w:eastAsia="Times New Roman" w:hAnsi="Cambria Math" w:cs="Times New Roman"/>
                <w:color w:val="000000"/>
                <w:sz w:val="24"/>
                <w:szCs w:val="24"/>
                <w:lang w:eastAsia="es-ES"/>
              </w:rPr>
              <m:t>cm</m:t>
            </m:r>
          </m:num>
          <m:den>
            <m:r>
              <w:rPr>
                <w:rFonts w:ascii="Cambria Math" w:eastAsia="Times New Roman" w:hAnsi="Times New Roman" w:cs="Times New Roman"/>
                <w:color w:val="000000"/>
                <w:sz w:val="24"/>
                <w:szCs w:val="24"/>
                <w:lang w:eastAsia="es-ES"/>
              </w:rPr>
              <m:t>1000</m:t>
            </m:r>
          </m:den>
        </m:f>
      </m:oMath>
      <w:r w:rsidRPr="00EC1136">
        <w:rPr>
          <w:rFonts w:ascii="Times New Roman" w:eastAsia="Times New Roman" w:hAnsi="Times New Roman" w:cs="Times New Roman"/>
          <w:color w:val="000000"/>
          <w:sz w:val="24"/>
          <w:szCs w:val="24"/>
          <w:lang w:eastAsia="es-ES"/>
        </w:rPr>
        <w:t xml:space="preserve"> = </w:t>
      </w:r>
      <m:oMath>
        <m:f>
          <m:fPr>
            <m:ctrlPr>
              <w:rPr>
                <w:rFonts w:ascii="Cambria Math" w:eastAsia="Times New Roman" w:hAnsi="Times New Roman" w:cs="Times New Roman"/>
                <w:i/>
                <w:color w:val="000000"/>
                <w:sz w:val="24"/>
                <w:szCs w:val="24"/>
                <w:lang w:eastAsia="es-ES"/>
              </w:rPr>
            </m:ctrlPr>
          </m:fPr>
          <m:num>
            <m:r>
              <w:rPr>
                <w:rFonts w:ascii="Cambria Math" w:eastAsia="Times New Roman" w:hAnsi="Times New Roman" w:cs="Times New Roman"/>
                <w:color w:val="000000"/>
                <w:sz w:val="24"/>
                <w:szCs w:val="24"/>
                <w:lang w:eastAsia="es-ES"/>
              </w:rPr>
              <m:t>14000</m:t>
            </m:r>
          </m:num>
          <m:den>
            <m:r>
              <w:rPr>
                <w:rFonts w:ascii="Cambria Math" w:eastAsia="Times New Roman" w:hAnsi="Times New Roman" w:cs="Times New Roman"/>
                <w:color w:val="000000"/>
                <w:sz w:val="24"/>
                <w:szCs w:val="24"/>
                <w:lang w:eastAsia="es-ES"/>
              </w:rPr>
              <m:t>1000</m:t>
            </m:r>
          </m:den>
        </m:f>
      </m:oMath>
      <w:r w:rsidRPr="00EC1136">
        <w:rPr>
          <w:rFonts w:ascii="Times New Roman" w:eastAsia="Times New Roman" w:hAnsi="Times New Roman" w:cs="Times New Roman"/>
          <w:color w:val="000000"/>
          <w:sz w:val="24"/>
          <w:szCs w:val="24"/>
          <w:lang w:eastAsia="es-ES"/>
        </w:rPr>
        <w:t xml:space="preserve"> = 14</w:t>
      </w:r>
      <w:r w:rsidRPr="005832BE">
        <w:rPr>
          <w:rFonts w:ascii="Times New Roman" w:eastAsia="Times New Roman" w:hAnsi="Times New Roman" w:cs="Times New Roman"/>
          <w:color w:val="000000"/>
          <w:sz w:val="24"/>
          <w:szCs w:val="24"/>
          <w:lang w:eastAsia="es-ES"/>
        </w:rPr>
        <w:sym w:font="Symbol" w:char="F06D"/>
      </w:r>
      <w:r w:rsidRPr="00EC1136">
        <w:rPr>
          <w:rFonts w:ascii="Times New Roman" w:eastAsia="Times New Roman" w:hAnsi="Times New Roman" w:cs="Times New Roman"/>
          <w:color w:val="000000"/>
          <w:sz w:val="24"/>
          <w:szCs w:val="24"/>
          <w:lang w:eastAsia="es-ES"/>
        </w:rPr>
        <w:t>m</w:t>
      </w: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p>
    <w:p w:rsidR="005832BE" w:rsidRPr="00EC1136" w:rsidRDefault="005832BE" w:rsidP="005832BE">
      <w:pPr>
        <w:pStyle w:val="NormalWeb"/>
        <w:rPr>
          <w:b/>
          <w:color w:val="000000"/>
        </w:rPr>
      </w:pPr>
      <w:r w:rsidRPr="00EC1136">
        <w:rPr>
          <w:b/>
          <w:color w:val="000000"/>
        </w:rPr>
        <w:t>2.-</w:t>
      </w: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r w:rsidRPr="00EC1136">
        <w:rPr>
          <w:rFonts w:ascii="Times New Roman" w:eastAsia="Times New Roman" w:hAnsi="Times New Roman" w:cs="Times New Roman"/>
          <w:color w:val="000000"/>
          <w:sz w:val="24"/>
          <w:szCs w:val="24"/>
          <w:lang w:eastAsia="es-ES"/>
        </w:rPr>
        <w:t xml:space="preserve">Nombre augments =  </w:t>
      </w:r>
      <m:oMath>
        <m:f>
          <m:fPr>
            <m:ctrlPr>
              <w:rPr>
                <w:rFonts w:ascii="Cambria Math" w:eastAsia="Times New Roman" w:hAnsi="Times New Roman" w:cs="Times New Roman"/>
                <w:i/>
                <w:color w:val="000000"/>
                <w:sz w:val="24"/>
                <w:szCs w:val="24"/>
                <w:lang w:eastAsia="es-ES"/>
              </w:rPr>
            </m:ctrlPr>
          </m:fPr>
          <m:num>
            <m:r>
              <w:rPr>
                <w:rFonts w:ascii="Cambria Math" w:eastAsia="Times New Roman" w:hAnsi="Cambria Math" w:cs="Times New Roman"/>
                <w:color w:val="000000"/>
                <w:sz w:val="24"/>
                <w:szCs w:val="24"/>
                <w:lang w:eastAsia="es-ES"/>
              </w:rPr>
              <m:t>mida</m:t>
            </m:r>
            <m:r>
              <w:rPr>
                <w:rFonts w:ascii="Cambria Math" w:eastAsia="Times New Roman" w:hAnsi="Times New Roman" w:cs="Times New Roman"/>
                <w:color w:val="000000"/>
                <w:sz w:val="24"/>
                <w:szCs w:val="24"/>
                <w:lang w:eastAsia="es-ES"/>
              </w:rPr>
              <m:t xml:space="preserve"> </m:t>
            </m:r>
            <m:r>
              <w:rPr>
                <w:rFonts w:ascii="Cambria Math" w:eastAsia="Times New Roman" w:hAnsi="Cambria Math" w:cs="Times New Roman"/>
                <w:color w:val="000000"/>
                <w:sz w:val="24"/>
                <w:szCs w:val="24"/>
                <w:lang w:eastAsia="es-ES"/>
              </w:rPr>
              <m:t>aparent</m:t>
            </m:r>
          </m:num>
          <m:den>
            <m:r>
              <w:rPr>
                <w:rFonts w:ascii="Cambria Math" w:eastAsia="Times New Roman" w:hAnsi="Cambria Math" w:cs="Times New Roman"/>
                <w:color w:val="000000"/>
                <w:sz w:val="24"/>
                <w:szCs w:val="24"/>
                <w:lang w:eastAsia="es-ES"/>
              </w:rPr>
              <m:t>mida</m:t>
            </m:r>
            <m:r>
              <w:rPr>
                <w:rFonts w:ascii="Cambria Math" w:eastAsia="Times New Roman" w:hAnsi="Times New Roman" w:cs="Times New Roman"/>
                <w:color w:val="000000"/>
                <w:sz w:val="24"/>
                <w:szCs w:val="24"/>
                <w:lang w:eastAsia="es-ES"/>
              </w:rPr>
              <m:t xml:space="preserve"> </m:t>
            </m:r>
            <m:r>
              <w:rPr>
                <w:rFonts w:ascii="Cambria Math" w:eastAsia="Times New Roman" w:hAnsi="Cambria Math" w:cs="Times New Roman"/>
                <w:color w:val="000000"/>
                <w:sz w:val="24"/>
                <w:szCs w:val="24"/>
                <w:lang w:eastAsia="es-ES"/>
              </w:rPr>
              <m:t>real</m:t>
            </m:r>
          </m:den>
        </m:f>
      </m:oMath>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r w:rsidRPr="00EC1136">
        <w:rPr>
          <w:rFonts w:ascii="Times New Roman" w:eastAsia="Times New Roman" w:hAnsi="Times New Roman" w:cs="Times New Roman"/>
          <w:color w:val="000000"/>
          <w:sz w:val="24"/>
          <w:szCs w:val="24"/>
          <w:lang w:eastAsia="es-ES"/>
        </w:rPr>
        <w:t xml:space="preserve">Mida real = </w:t>
      </w:r>
      <m:oMath>
        <m:f>
          <m:fPr>
            <m:ctrlPr>
              <w:rPr>
                <w:rFonts w:ascii="Cambria Math" w:eastAsia="Times New Roman" w:hAnsi="Times New Roman" w:cs="Times New Roman"/>
                <w:i/>
                <w:color w:val="000000"/>
                <w:sz w:val="24"/>
                <w:szCs w:val="24"/>
                <w:lang w:eastAsia="es-ES"/>
              </w:rPr>
            </m:ctrlPr>
          </m:fPr>
          <m:num>
            <m:r>
              <w:rPr>
                <w:rFonts w:ascii="Cambria Math" w:eastAsia="Times New Roman" w:hAnsi="Cambria Math" w:cs="Times New Roman"/>
                <w:color w:val="000000"/>
                <w:sz w:val="24"/>
                <w:szCs w:val="24"/>
                <w:lang w:eastAsia="es-ES"/>
              </w:rPr>
              <m:t>mida</m:t>
            </m:r>
            <m:r>
              <w:rPr>
                <w:rFonts w:ascii="Cambria Math" w:eastAsia="Times New Roman" w:hAnsi="Times New Roman" w:cs="Times New Roman"/>
                <w:color w:val="000000"/>
                <w:sz w:val="24"/>
                <w:szCs w:val="24"/>
                <w:lang w:eastAsia="es-ES"/>
              </w:rPr>
              <m:t xml:space="preserve"> </m:t>
            </m:r>
            <m:r>
              <w:rPr>
                <w:rFonts w:ascii="Cambria Math" w:eastAsia="Times New Roman" w:hAnsi="Cambria Math" w:cs="Times New Roman"/>
                <w:color w:val="000000"/>
                <w:sz w:val="24"/>
                <w:szCs w:val="24"/>
                <w:lang w:eastAsia="es-ES"/>
              </w:rPr>
              <m:t>aparent</m:t>
            </m:r>
          </m:num>
          <m:den>
            <m:r>
              <w:rPr>
                <w:rFonts w:ascii="Cambria Math" w:eastAsia="Times New Roman" w:hAnsi="Cambria Math" w:cs="Times New Roman"/>
                <w:color w:val="000000"/>
                <w:sz w:val="24"/>
                <w:szCs w:val="24"/>
                <w:lang w:eastAsia="es-ES"/>
              </w:rPr>
              <m:t>nombre</m:t>
            </m:r>
            <m:r>
              <w:rPr>
                <w:rFonts w:ascii="Cambria Math" w:eastAsia="Times New Roman" w:hAnsi="Times New Roman" w:cs="Times New Roman"/>
                <w:color w:val="000000"/>
                <w:sz w:val="24"/>
                <w:szCs w:val="24"/>
                <w:lang w:eastAsia="es-ES"/>
              </w:rPr>
              <m:t xml:space="preserve"> </m:t>
            </m:r>
            <m:r>
              <w:rPr>
                <w:rFonts w:ascii="Cambria Math" w:eastAsia="Times New Roman" w:hAnsi="Cambria Math" w:cs="Times New Roman"/>
                <w:color w:val="000000"/>
                <w:sz w:val="24"/>
                <w:szCs w:val="24"/>
                <w:lang w:eastAsia="es-ES"/>
              </w:rPr>
              <m:t>augments</m:t>
            </m:r>
          </m:den>
        </m:f>
      </m:oMath>
      <w:r w:rsidRPr="00EC1136">
        <w:rPr>
          <w:rFonts w:ascii="Times New Roman" w:eastAsia="Times New Roman" w:hAnsi="Times New Roman" w:cs="Times New Roman"/>
          <w:color w:val="000000"/>
          <w:sz w:val="24"/>
          <w:szCs w:val="24"/>
          <w:lang w:eastAsia="es-ES"/>
        </w:rPr>
        <w:t xml:space="preserve"> = </w:t>
      </w:r>
      <m:oMath>
        <m:f>
          <m:fPr>
            <m:ctrlPr>
              <w:rPr>
                <w:rFonts w:ascii="Cambria Math" w:eastAsia="Times New Roman" w:hAnsi="Times New Roman" w:cs="Times New Roman"/>
                <w:i/>
                <w:color w:val="000000"/>
                <w:sz w:val="24"/>
                <w:szCs w:val="24"/>
                <w:lang w:eastAsia="es-ES"/>
              </w:rPr>
            </m:ctrlPr>
          </m:fPr>
          <m:num>
            <m:r>
              <w:rPr>
                <w:rFonts w:ascii="Cambria Math" w:eastAsia="Times New Roman" w:hAnsi="Times New Roman" w:cs="Times New Roman"/>
                <w:color w:val="000000"/>
                <w:sz w:val="24"/>
                <w:szCs w:val="24"/>
                <w:lang w:eastAsia="es-ES"/>
              </w:rPr>
              <m:t xml:space="preserve">0,4 </m:t>
            </m:r>
            <m:r>
              <w:rPr>
                <w:rFonts w:ascii="Cambria Math" w:eastAsia="Times New Roman" w:hAnsi="Cambria Math" w:cs="Times New Roman"/>
                <w:color w:val="000000"/>
                <w:sz w:val="24"/>
                <w:szCs w:val="24"/>
                <w:lang w:eastAsia="es-ES"/>
              </w:rPr>
              <m:t>cm</m:t>
            </m:r>
          </m:num>
          <m:den>
            <m:r>
              <w:rPr>
                <w:rFonts w:ascii="Cambria Math" w:eastAsia="Times New Roman" w:hAnsi="Times New Roman" w:cs="Times New Roman"/>
                <w:color w:val="000000"/>
                <w:sz w:val="24"/>
                <w:szCs w:val="24"/>
                <w:lang w:eastAsia="es-ES"/>
              </w:rPr>
              <m:t>2000</m:t>
            </m:r>
          </m:den>
        </m:f>
      </m:oMath>
      <w:r w:rsidRPr="00EC1136">
        <w:rPr>
          <w:rFonts w:ascii="Times New Roman" w:eastAsia="Times New Roman" w:hAnsi="Times New Roman" w:cs="Times New Roman"/>
          <w:color w:val="000000"/>
          <w:sz w:val="24"/>
          <w:szCs w:val="24"/>
          <w:lang w:eastAsia="es-ES"/>
        </w:rPr>
        <w:t xml:space="preserve"> = </w:t>
      </w:r>
      <m:oMath>
        <m:f>
          <m:fPr>
            <m:ctrlPr>
              <w:rPr>
                <w:rFonts w:ascii="Cambria Math" w:eastAsia="Times New Roman" w:hAnsi="Times New Roman" w:cs="Times New Roman"/>
                <w:i/>
                <w:color w:val="000000"/>
                <w:sz w:val="24"/>
                <w:szCs w:val="24"/>
                <w:lang w:eastAsia="es-ES"/>
              </w:rPr>
            </m:ctrlPr>
          </m:fPr>
          <m:num>
            <m:r>
              <w:rPr>
                <w:rFonts w:ascii="Cambria Math" w:eastAsia="Times New Roman" w:hAnsi="Times New Roman" w:cs="Times New Roman"/>
                <w:color w:val="000000"/>
                <w:sz w:val="24"/>
                <w:szCs w:val="24"/>
                <w:lang w:eastAsia="es-ES"/>
              </w:rPr>
              <m:t>4000</m:t>
            </m:r>
            <m:r>
              <m:rPr>
                <m:sty m:val="p"/>
              </m:rPr>
              <w:rPr>
                <w:rFonts w:ascii="Cambria Math" w:eastAsia="Times New Roman" w:hAnsi="Times New Roman" w:cs="Times New Roman"/>
                <w:color w:val="000000"/>
                <w:sz w:val="24"/>
                <w:szCs w:val="24"/>
                <w:lang w:eastAsia="es-ES"/>
              </w:rPr>
              <w:sym w:font="Symbol" w:char="F06D"/>
            </m:r>
            <m:r>
              <m:rPr>
                <m:sty m:val="p"/>
              </m:rPr>
              <w:rPr>
                <w:rFonts w:ascii="Cambria Math" w:eastAsia="Times New Roman" w:hAnsi="Times New Roman" w:cs="Times New Roman"/>
                <w:color w:val="000000"/>
                <w:sz w:val="24"/>
                <w:szCs w:val="24"/>
                <w:lang w:eastAsia="es-ES"/>
              </w:rPr>
              <m:t>m</m:t>
            </m:r>
            <m:r>
              <w:rPr>
                <w:rFonts w:ascii="Cambria Math" w:eastAsia="Times New Roman" w:hAnsi="Times New Roman" w:cs="Times New Roman"/>
                <w:color w:val="000000"/>
                <w:sz w:val="24"/>
                <w:szCs w:val="24"/>
                <w:lang w:eastAsia="es-ES"/>
              </w:rPr>
              <m:t xml:space="preserve">     </m:t>
            </m:r>
          </m:num>
          <m:den>
            <m:r>
              <w:rPr>
                <w:rFonts w:ascii="Cambria Math" w:eastAsia="Times New Roman" w:hAnsi="Times New Roman" w:cs="Times New Roman"/>
                <w:color w:val="000000"/>
                <w:sz w:val="24"/>
                <w:szCs w:val="24"/>
                <w:lang w:eastAsia="es-ES"/>
              </w:rPr>
              <m:t>2000</m:t>
            </m:r>
          </m:den>
        </m:f>
      </m:oMath>
      <w:r w:rsidRPr="00EC1136">
        <w:rPr>
          <w:rFonts w:ascii="Times New Roman" w:eastAsia="Times New Roman" w:hAnsi="Times New Roman" w:cs="Times New Roman"/>
          <w:color w:val="000000"/>
          <w:sz w:val="24"/>
          <w:szCs w:val="24"/>
          <w:lang w:eastAsia="es-ES"/>
        </w:rPr>
        <w:t xml:space="preserve"> = 2</w:t>
      </w:r>
      <w:r w:rsidRPr="005832BE">
        <w:rPr>
          <w:rFonts w:ascii="Times New Roman" w:eastAsia="Times New Roman" w:hAnsi="Times New Roman" w:cs="Times New Roman"/>
          <w:color w:val="000000"/>
          <w:sz w:val="24"/>
          <w:szCs w:val="24"/>
          <w:lang w:eastAsia="es-ES"/>
        </w:rPr>
        <w:sym w:font="Symbol" w:char="F06D"/>
      </w:r>
      <w:r w:rsidRPr="00EC1136">
        <w:rPr>
          <w:rFonts w:ascii="Times New Roman" w:eastAsia="Times New Roman" w:hAnsi="Times New Roman" w:cs="Times New Roman"/>
          <w:color w:val="000000"/>
          <w:sz w:val="24"/>
          <w:szCs w:val="24"/>
          <w:lang w:eastAsia="es-ES"/>
        </w:rPr>
        <w:t>m</w:t>
      </w:r>
    </w:p>
    <w:p w:rsidR="00874014" w:rsidRPr="00EC1136" w:rsidRDefault="00874014" w:rsidP="005832BE">
      <w:pPr>
        <w:rPr>
          <w:rFonts w:ascii="Times New Roman" w:hAnsi="Times New Roman" w:cs="Times New Roman"/>
          <w:b/>
          <w:color w:val="000000"/>
          <w:sz w:val="24"/>
          <w:szCs w:val="24"/>
        </w:rPr>
      </w:pPr>
    </w:p>
    <w:p w:rsidR="005832BE" w:rsidRPr="00EC1136" w:rsidRDefault="005832BE" w:rsidP="005832BE">
      <w:pPr>
        <w:rPr>
          <w:rFonts w:ascii="Times New Roman" w:eastAsia="Times New Roman" w:hAnsi="Times New Roman" w:cs="Times New Roman"/>
          <w:color w:val="000000"/>
          <w:sz w:val="24"/>
          <w:szCs w:val="24"/>
          <w:lang w:eastAsia="es-ES"/>
        </w:rPr>
      </w:pPr>
      <w:r w:rsidRPr="00EC1136">
        <w:rPr>
          <w:rFonts w:ascii="Times New Roman" w:hAnsi="Times New Roman" w:cs="Times New Roman"/>
          <w:b/>
          <w:color w:val="000000"/>
          <w:sz w:val="24"/>
          <w:szCs w:val="24"/>
        </w:rPr>
        <w:t xml:space="preserve">3.- </w:t>
      </w:r>
      <w:r w:rsidRPr="00EC1136">
        <w:rPr>
          <w:rFonts w:ascii="Times New Roman" w:eastAsia="Times New Roman" w:hAnsi="Times New Roman" w:cs="Times New Roman"/>
          <w:color w:val="000000"/>
          <w:sz w:val="24"/>
          <w:szCs w:val="24"/>
          <w:lang w:val="ca-ES" w:eastAsia="es-ES"/>
        </w:rPr>
        <w:t>Justifiqueu en cada cas si són o no certes les afirmacions següents:</w:t>
      </w:r>
    </w:p>
    <w:p w:rsidR="005832BE" w:rsidRPr="005832BE" w:rsidRDefault="005832BE" w:rsidP="005832BE">
      <w:pPr>
        <w:spacing w:after="0" w:line="240" w:lineRule="auto"/>
        <w:ind w:left="360" w:hanging="360"/>
        <w:rPr>
          <w:rFonts w:ascii="Times New Roman" w:eastAsia="Times New Roman" w:hAnsi="Times New Roman" w:cs="Times New Roman"/>
          <w:color w:val="000000"/>
          <w:sz w:val="24"/>
          <w:szCs w:val="24"/>
          <w:lang w:eastAsia="es-ES"/>
        </w:rPr>
      </w:pPr>
      <w:r w:rsidRPr="005832BE">
        <w:rPr>
          <w:rFonts w:ascii="Times New Roman" w:eastAsia="Times New Roman" w:hAnsi="Times New Roman" w:cs="Times New Roman"/>
          <w:color w:val="FF0000"/>
          <w:sz w:val="24"/>
          <w:szCs w:val="24"/>
          <w:lang w:val="ca-ES" w:eastAsia="es-ES"/>
        </w:rPr>
        <w:t>a)                              </w:t>
      </w:r>
      <w:r w:rsidRPr="005832BE">
        <w:rPr>
          <w:rFonts w:ascii="Times New Roman" w:eastAsia="Times New Roman" w:hAnsi="Times New Roman" w:cs="Times New Roman"/>
          <w:color w:val="000000"/>
          <w:sz w:val="24"/>
          <w:szCs w:val="24"/>
          <w:lang w:val="ca-ES" w:eastAsia="es-ES"/>
        </w:rPr>
        <w:t>La vaca </w:t>
      </w:r>
      <w:r w:rsidRPr="005832BE">
        <w:rPr>
          <w:rFonts w:ascii="Times New Roman" w:eastAsia="Times New Roman" w:hAnsi="Times New Roman" w:cs="Times New Roman"/>
          <w:i/>
          <w:iCs/>
          <w:color w:val="000000"/>
          <w:sz w:val="24"/>
          <w:szCs w:val="24"/>
          <w:lang w:val="ca-ES" w:eastAsia="es-ES"/>
        </w:rPr>
        <w:t>Pampa Mansa</w:t>
      </w:r>
      <w:r w:rsidRPr="005832BE">
        <w:rPr>
          <w:rFonts w:ascii="Times New Roman" w:eastAsia="Times New Roman" w:hAnsi="Times New Roman" w:cs="Times New Roman"/>
          <w:color w:val="000000"/>
          <w:sz w:val="24"/>
          <w:szCs w:val="24"/>
          <w:lang w:val="ca-ES" w:eastAsia="es-ES"/>
        </w:rPr>
        <w:t> és transgènica, però les vaques </w:t>
      </w:r>
      <w:r w:rsidRPr="005832BE">
        <w:rPr>
          <w:rFonts w:ascii="Times New Roman" w:eastAsia="Times New Roman" w:hAnsi="Times New Roman" w:cs="Times New Roman"/>
          <w:i/>
          <w:iCs/>
          <w:color w:val="000000"/>
          <w:sz w:val="24"/>
          <w:szCs w:val="24"/>
          <w:lang w:val="ca-ES" w:eastAsia="es-ES"/>
        </w:rPr>
        <w:t>Pampa Mansa II, Pampa Mansa III, Pampa Mansa IV </w:t>
      </w:r>
      <w:r w:rsidRPr="005832BE">
        <w:rPr>
          <w:rFonts w:ascii="Times New Roman" w:eastAsia="Times New Roman" w:hAnsi="Times New Roman" w:cs="Times New Roman"/>
          <w:color w:val="000000"/>
          <w:sz w:val="24"/>
          <w:szCs w:val="24"/>
          <w:lang w:val="ca-ES" w:eastAsia="es-ES"/>
        </w:rPr>
        <w:t>no ho són.</w:t>
      </w:r>
    </w:p>
    <w:p w:rsidR="005832BE" w:rsidRPr="005832BE" w:rsidRDefault="005832BE" w:rsidP="005832BE">
      <w:pPr>
        <w:spacing w:after="0" w:line="240" w:lineRule="auto"/>
        <w:jc w:val="both"/>
        <w:rPr>
          <w:rFonts w:ascii="Times New Roman" w:eastAsia="Times New Roman" w:hAnsi="Times New Roman" w:cs="Times New Roman"/>
          <w:color w:val="000000"/>
          <w:sz w:val="24"/>
          <w:szCs w:val="24"/>
          <w:lang w:eastAsia="es-ES"/>
        </w:rPr>
      </w:pPr>
      <w:r w:rsidRPr="005832BE">
        <w:rPr>
          <w:rFonts w:ascii="Times New Roman" w:eastAsia="Times New Roman" w:hAnsi="Times New Roman" w:cs="Times New Roman"/>
          <w:color w:val="0000FF"/>
          <w:sz w:val="24"/>
          <w:szCs w:val="24"/>
          <w:lang w:val="ca-ES" w:eastAsia="es-ES"/>
        </w:rPr>
        <w:t>Totes les vaques clòniques que apareixen a l’esquema són també transgèniques, doncs totes elles incorporen el gen de la hormona de creixement humana. El genoma de totes elles és idèntic al de la vaca clònica inicial i, per tant, conté també aquest gen incorporat</w:t>
      </w:r>
      <w:r w:rsidRPr="005832BE">
        <w:rPr>
          <w:rFonts w:ascii="Times New Roman" w:eastAsia="Times New Roman" w:hAnsi="Times New Roman" w:cs="Times New Roman"/>
          <w:color w:val="FF0000"/>
          <w:sz w:val="24"/>
          <w:szCs w:val="24"/>
          <w:lang w:val="ca-ES" w:eastAsia="es-ES"/>
        </w:rPr>
        <w:t>.</w:t>
      </w:r>
    </w:p>
    <w:p w:rsidR="005832BE" w:rsidRPr="005832BE" w:rsidRDefault="005832BE" w:rsidP="005832BE">
      <w:pPr>
        <w:spacing w:after="0" w:line="240" w:lineRule="auto"/>
        <w:ind w:left="705"/>
        <w:rPr>
          <w:rFonts w:ascii="Times New Roman" w:eastAsia="Times New Roman" w:hAnsi="Times New Roman" w:cs="Times New Roman"/>
          <w:color w:val="000000"/>
          <w:sz w:val="24"/>
          <w:szCs w:val="24"/>
          <w:lang w:eastAsia="es-ES"/>
        </w:rPr>
      </w:pPr>
      <w:r w:rsidRPr="005832BE">
        <w:rPr>
          <w:rFonts w:ascii="Times New Roman" w:eastAsia="Times New Roman" w:hAnsi="Times New Roman" w:cs="Times New Roman"/>
          <w:color w:val="000000"/>
          <w:sz w:val="24"/>
          <w:szCs w:val="24"/>
          <w:lang w:val="ca-ES" w:eastAsia="es-ES"/>
        </w:rPr>
        <w:t> </w:t>
      </w:r>
    </w:p>
    <w:p w:rsidR="005832BE" w:rsidRPr="005832BE" w:rsidRDefault="005832BE" w:rsidP="005832BE">
      <w:pPr>
        <w:spacing w:after="0" w:line="240" w:lineRule="auto"/>
        <w:ind w:left="360" w:hanging="360"/>
        <w:rPr>
          <w:rFonts w:ascii="Times New Roman" w:eastAsia="Times New Roman" w:hAnsi="Times New Roman" w:cs="Times New Roman"/>
          <w:color w:val="000000"/>
          <w:sz w:val="24"/>
          <w:szCs w:val="24"/>
          <w:lang w:eastAsia="es-ES"/>
        </w:rPr>
      </w:pPr>
      <w:r w:rsidRPr="005832BE">
        <w:rPr>
          <w:rFonts w:ascii="Times New Roman" w:eastAsia="Times New Roman" w:hAnsi="Times New Roman" w:cs="Times New Roman"/>
          <w:color w:val="FF0000"/>
          <w:sz w:val="24"/>
          <w:szCs w:val="24"/>
          <w:lang w:val="ca-ES" w:eastAsia="es-ES"/>
        </w:rPr>
        <w:t>b)      </w:t>
      </w:r>
      <w:r w:rsidRPr="005832BE">
        <w:rPr>
          <w:rFonts w:ascii="Times New Roman" w:eastAsia="Times New Roman" w:hAnsi="Times New Roman" w:cs="Times New Roman"/>
          <w:color w:val="000000"/>
          <w:sz w:val="24"/>
          <w:szCs w:val="24"/>
          <w:lang w:val="ca-ES" w:eastAsia="es-ES"/>
        </w:rPr>
        <w:t>Les vaques Pampa Mansa II, III, IV... també produirien hormona de creixement humana si el gen s’hagués incorporat a l’òvul de la vaca A, o bé a la cèl·lula somàtica de la vaca B</w:t>
      </w:r>
    </w:p>
    <w:p w:rsidR="00874014" w:rsidRPr="00EC1136" w:rsidRDefault="005832BE" w:rsidP="005832BE">
      <w:pPr>
        <w:spacing w:after="0" w:line="240" w:lineRule="auto"/>
        <w:jc w:val="both"/>
        <w:rPr>
          <w:rFonts w:ascii="Times New Roman" w:eastAsia="Times New Roman" w:hAnsi="Times New Roman" w:cs="Times New Roman"/>
          <w:color w:val="0000FF"/>
          <w:sz w:val="24"/>
          <w:szCs w:val="24"/>
          <w:lang w:val="ca-ES" w:eastAsia="es-ES"/>
        </w:rPr>
      </w:pPr>
      <w:r w:rsidRPr="005832BE">
        <w:rPr>
          <w:rFonts w:ascii="Times New Roman" w:eastAsia="Times New Roman" w:hAnsi="Times New Roman" w:cs="Times New Roman"/>
          <w:color w:val="0000FF"/>
          <w:sz w:val="24"/>
          <w:szCs w:val="24"/>
          <w:lang w:val="ca-ES" w:eastAsia="es-ES"/>
        </w:rPr>
        <w:t xml:space="preserve">No podria haver-se incorporat a l’òvul, doncs s’elimina el seu nucli i d’ell no s’obté el DNA. </w:t>
      </w:r>
    </w:p>
    <w:p w:rsidR="005832BE" w:rsidRPr="005832BE" w:rsidRDefault="005832BE" w:rsidP="005832BE">
      <w:pPr>
        <w:spacing w:after="0" w:line="240" w:lineRule="auto"/>
        <w:jc w:val="both"/>
        <w:rPr>
          <w:rFonts w:ascii="Times New Roman" w:eastAsia="Times New Roman" w:hAnsi="Times New Roman" w:cs="Times New Roman"/>
          <w:color w:val="000000"/>
          <w:sz w:val="24"/>
          <w:szCs w:val="24"/>
          <w:lang w:eastAsia="es-ES"/>
        </w:rPr>
      </w:pPr>
      <w:r w:rsidRPr="005832BE">
        <w:rPr>
          <w:rFonts w:ascii="Times New Roman" w:eastAsia="Times New Roman" w:hAnsi="Times New Roman" w:cs="Times New Roman"/>
          <w:color w:val="0000FF"/>
          <w:sz w:val="24"/>
          <w:szCs w:val="24"/>
          <w:lang w:val="ca-ES" w:eastAsia="es-ES"/>
        </w:rPr>
        <w:t>Sí podria haver-se incorporat inicialment a la cèl·lula somàtica de la vaca B, sempre i quan s’hagués pogut garantir que el DNA incorporat s’inserís al DNA del nucli de la cèl·lula</w:t>
      </w:r>
      <w:r w:rsidRPr="005832BE">
        <w:rPr>
          <w:rFonts w:ascii="Times New Roman" w:eastAsia="Times New Roman" w:hAnsi="Times New Roman" w:cs="Times New Roman"/>
          <w:color w:val="FF0000"/>
          <w:sz w:val="24"/>
          <w:szCs w:val="24"/>
          <w:lang w:val="ca-ES" w:eastAsia="es-ES"/>
        </w:rPr>
        <w:t>.</w:t>
      </w:r>
    </w:p>
    <w:p w:rsidR="00874014" w:rsidRPr="00EC1136" w:rsidRDefault="00874014" w:rsidP="00874014">
      <w:pPr>
        <w:rPr>
          <w:rFonts w:ascii="Times New Roman" w:hAnsi="Times New Roman" w:cs="Times New Roman"/>
          <w:b/>
          <w:color w:val="000000"/>
          <w:sz w:val="24"/>
          <w:szCs w:val="24"/>
        </w:rPr>
      </w:pPr>
    </w:p>
    <w:p w:rsidR="00874014" w:rsidRPr="00EC1136" w:rsidRDefault="00874014" w:rsidP="00874014">
      <w:pPr>
        <w:rPr>
          <w:rFonts w:ascii="Times New Roman" w:hAnsi="Times New Roman" w:cs="Times New Roman"/>
          <w:b/>
          <w:color w:val="000000"/>
          <w:sz w:val="24"/>
          <w:szCs w:val="24"/>
        </w:rPr>
      </w:pPr>
    </w:p>
    <w:p w:rsidR="00874014" w:rsidRPr="00EC1136" w:rsidRDefault="00874014" w:rsidP="00874014">
      <w:pPr>
        <w:rPr>
          <w:rFonts w:ascii="Times New Roman" w:eastAsia="Times New Roman" w:hAnsi="Times New Roman" w:cs="Times New Roman"/>
          <w:color w:val="000000"/>
          <w:sz w:val="24"/>
          <w:szCs w:val="24"/>
          <w:lang w:eastAsia="es-ES"/>
        </w:rPr>
      </w:pPr>
      <w:r w:rsidRPr="00EC1136">
        <w:rPr>
          <w:rFonts w:ascii="Times New Roman" w:hAnsi="Times New Roman" w:cs="Times New Roman"/>
          <w:b/>
          <w:color w:val="000000"/>
          <w:sz w:val="24"/>
          <w:szCs w:val="24"/>
        </w:rPr>
        <w:t xml:space="preserve">4.- </w:t>
      </w:r>
      <w:r w:rsidRPr="00EC1136">
        <w:rPr>
          <w:rFonts w:ascii="Times New Roman" w:eastAsia="Times New Roman" w:hAnsi="Times New Roman" w:cs="Times New Roman"/>
          <w:b/>
          <w:bCs/>
          <w:color w:val="FF0000"/>
          <w:sz w:val="24"/>
          <w:szCs w:val="24"/>
          <w:lang w:val="ca-ES" w:eastAsia="es-ES"/>
        </w:rPr>
        <w:t>1)</w:t>
      </w:r>
      <w:r w:rsidRPr="00EC1136">
        <w:rPr>
          <w:rFonts w:ascii="Times New Roman" w:eastAsia="Times New Roman" w:hAnsi="Times New Roman" w:cs="Times New Roman"/>
          <w:color w:val="0000FF"/>
          <w:sz w:val="24"/>
          <w:szCs w:val="24"/>
          <w:lang w:val="ca-ES" w:eastAsia="es-ES"/>
        </w:rPr>
        <w:t> (</w:t>
      </w:r>
      <w:r w:rsidRPr="00EC1136">
        <w:rPr>
          <w:rFonts w:ascii="Times New Roman" w:eastAsia="Times New Roman" w:hAnsi="Times New Roman" w:cs="Times New Roman"/>
          <w:b/>
          <w:bCs/>
          <w:color w:val="008000"/>
          <w:sz w:val="24"/>
          <w:szCs w:val="24"/>
          <w:lang w:val="ca-ES" w:eastAsia="es-ES"/>
        </w:rPr>
        <w:t>1 punt</w:t>
      </w:r>
      <w:r w:rsidRPr="00EC1136">
        <w:rPr>
          <w:rFonts w:ascii="Times New Roman" w:eastAsia="Times New Roman" w:hAnsi="Times New Roman" w:cs="Times New Roman"/>
          <w:color w:val="0000FF"/>
          <w:sz w:val="24"/>
          <w:szCs w:val="24"/>
          <w:lang w:val="ca-ES" w:eastAsia="es-ES"/>
        </w:rPr>
        <w:t>)</w:t>
      </w:r>
    </w:p>
    <w:p w:rsidR="00874014" w:rsidRPr="00874014" w:rsidRDefault="00874014" w:rsidP="00874014">
      <w:pPr>
        <w:spacing w:after="0" w:line="240" w:lineRule="auto"/>
        <w:rPr>
          <w:rFonts w:ascii="Times New Roman" w:eastAsia="Times New Roman" w:hAnsi="Times New Roman" w:cs="Times New Roman"/>
          <w:color w:val="000000"/>
          <w:sz w:val="24"/>
          <w:szCs w:val="24"/>
          <w:lang w:eastAsia="es-ES"/>
        </w:rPr>
      </w:pPr>
      <w:r w:rsidRPr="00874014">
        <w:rPr>
          <w:rFonts w:ascii="Times New Roman" w:eastAsia="Times New Roman" w:hAnsi="Times New Roman" w:cs="Times New Roman"/>
          <w:color w:val="0000FF"/>
          <w:sz w:val="24"/>
          <w:szCs w:val="24"/>
          <w:lang w:val="ca-ES" w:eastAsia="es-ES"/>
        </w:rPr>
        <w:lastRenderedPageBreak/>
        <w:t>Perquè al nucli de cada cèl·lula hi ha tota la informació genètica de l’individu. L’especialització de la cèl·lula no suposa pèrdua d’informació. La cèl·lula muscular té la informació necessària per transformar-se en cèl·lula pancreàtica, en cèl·lula nerviosa o per donar lloc a un individu sencer.</w:t>
      </w:r>
    </w:p>
    <w:p w:rsidR="00874014" w:rsidRPr="00874014" w:rsidRDefault="00874014" w:rsidP="00874014">
      <w:pPr>
        <w:spacing w:after="120" w:line="240" w:lineRule="auto"/>
        <w:ind w:left="283"/>
        <w:rPr>
          <w:rFonts w:ascii="Times New Roman" w:eastAsia="Times New Roman" w:hAnsi="Times New Roman" w:cs="Times New Roman"/>
          <w:color w:val="000000"/>
          <w:sz w:val="24"/>
          <w:szCs w:val="24"/>
          <w:lang w:eastAsia="es-ES"/>
        </w:rPr>
      </w:pPr>
      <w:r w:rsidRPr="00874014">
        <w:rPr>
          <w:rFonts w:ascii="Times New Roman" w:eastAsia="Times New Roman" w:hAnsi="Times New Roman" w:cs="Times New Roman"/>
          <w:color w:val="000000"/>
          <w:sz w:val="24"/>
          <w:szCs w:val="24"/>
          <w:lang w:val="ca-ES" w:eastAsia="es-ES"/>
        </w:rPr>
        <w:t> </w:t>
      </w:r>
    </w:p>
    <w:p w:rsidR="00874014" w:rsidRPr="00874014" w:rsidRDefault="00874014" w:rsidP="00874014">
      <w:pPr>
        <w:spacing w:after="120" w:line="240" w:lineRule="auto"/>
        <w:rPr>
          <w:rFonts w:ascii="Times New Roman" w:eastAsia="Times New Roman" w:hAnsi="Times New Roman" w:cs="Times New Roman"/>
          <w:color w:val="000000"/>
          <w:sz w:val="24"/>
          <w:szCs w:val="24"/>
          <w:lang w:eastAsia="es-ES"/>
        </w:rPr>
      </w:pPr>
      <w:r w:rsidRPr="00874014">
        <w:rPr>
          <w:rFonts w:ascii="Times New Roman" w:eastAsia="Times New Roman" w:hAnsi="Times New Roman" w:cs="Times New Roman"/>
          <w:b/>
          <w:bCs/>
          <w:color w:val="FF0000"/>
          <w:sz w:val="24"/>
          <w:szCs w:val="24"/>
          <w:lang w:val="ca-ES" w:eastAsia="es-ES"/>
        </w:rPr>
        <w:t>2)</w:t>
      </w:r>
      <w:r w:rsidRPr="00874014">
        <w:rPr>
          <w:rFonts w:ascii="Times New Roman" w:eastAsia="Times New Roman" w:hAnsi="Times New Roman" w:cs="Times New Roman"/>
          <w:color w:val="0000FF"/>
          <w:sz w:val="24"/>
          <w:szCs w:val="24"/>
          <w:lang w:val="ca-ES" w:eastAsia="es-ES"/>
        </w:rPr>
        <w:t> (</w:t>
      </w:r>
      <w:r w:rsidRPr="00874014">
        <w:rPr>
          <w:rFonts w:ascii="Times New Roman" w:eastAsia="Times New Roman" w:hAnsi="Times New Roman" w:cs="Times New Roman"/>
          <w:b/>
          <w:bCs/>
          <w:color w:val="008000"/>
          <w:sz w:val="24"/>
          <w:szCs w:val="24"/>
          <w:lang w:val="ca-ES" w:eastAsia="es-ES"/>
        </w:rPr>
        <w:t>1 punt</w:t>
      </w:r>
      <w:r w:rsidRPr="00874014">
        <w:rPr>
          <w:rFonts w:ascii="Times New Roman" w:eastAsia="Times New Roman" w:hAnsi="Times New Roman" w:cs="Times New Roman"/>
          <w:color w:val="0000FF"/>
          <w:sz w:val="24"/>
          <w:szCs w:val="24"/>
          <w:lang w:val="ca-ES" w:eastAsia="es-ES"/>
        </w:rPr>
        <w:t>)</w:t>
      </w:r>
    </w:p>
    <w:p w:rsidR="00874014" w:rsidRPr="00874014" w:rsidRDefault="00874014" w:rsidP="00874014">
      <w:pPr>
        <w:spacing w:after="120" w:line="240" w:lineRule="auto"/>
        <w:rPr>
          <w:rFonts w:ascii="Times New Roman" w:eastAsia="Times New Roman" w:hAnsi="Times New Roman" w:cs="Times New Roman"/>
          <w:color w:val="000000"/>
          <w:sz w:val="24"/>
          <w:szCs w:val="24"/>
          <w:lang w:eastAsia="es-ES"/>
        </w:rPr>
      </w:pPr>
      <w:r w:rsidRPr="00874014">
        <w:rPr>
          <w:rFonts w:ascii="Times New Roman" w:eastAsia="Times New Roman" w:hAnsi="Times New Roman" w:cs="Times New Roman"/>
          <w:color w:val="0000FF"/>
          <w:sz w:val="24"/>
          <w:szCs w:val="24"/>
          <w:lang w:val="ca-ES" w:eastAsia="es-ES"/>
        </w:rPr>
        <w:t>No. Els antigens que provoquen</w:t>
      </w:r>
      <w:r w:rsidRPr="00EC1136">
        <w:rPr>
          <w:rFonts w:ascii="Times New Roman" w:eastAsia="Times New Roman" w:hAnsi="Times New Roman" w:cs="Times New Roman"/>
          <w:color w:val="0000FF"/>
          <w:sz w:val="24"/>
          <w:szCs w:val="24"/>
          <w:lang w:val="ca-ES" w:eastAsia="es-ES"/>
        </w:rPr>
        <w:t xml:space="preserve"> un rebuig del trasplantament só</w:t>
      </w:r>
      <w:r w:rsidRPr="00874014">
        <w:rPr>
          <w:rFonts w:ascii="Times New Roman" w:eastAsia="Times New Roman" w:hAnsi="Times New Roman" w:cs="Times New Roman"/>
          <w:color w:val="0000FF"/>
          <w:sz w:val="24"/>
          <w:szCs w:val="24"/>
          <w:lang w:val="ca-ES" w:eastAsia="es-ES"/>
        </w:rPr>
        <w:t>n proteïnes i, per tant, codificades al DNA del nucli. Si la informació genètica procedeix del pacient, les cèl·lules pancreàtiques que s’obtindran seran immunològicament idèntiques a les del pacient.</w:t>
      </w:r>
    </w:p>
    <w:p w:rsidR="00874014" w:rsidRPr="00874014" w:rsidRDefault="00874014" w:rsidP="00874014">
      <w:pPr>
        <w:spacing w:after="120" w:line="240" w:lineRule="auto"/>
        <w:rPr>
          <w:rFonts w:ascii="Times New Roman" w:eastAsia="Times New Roman" w:hAnsi="Times New Roman" w:cs="Times New Roman"/>
          <w:color w:val="000000"/>
          <w:sz w:val="24"/>
          <w:szCs w:val="24"/>
          <w:lang w:eastAsia="es-ES"/>
        </w:rPr>
      </w:pPr>
      <w:r w:rsidRPr="00874014">
        <w:rPr>
          <w:rFonts w:ascii="Times New Roman" w:eastAsia="Times New Roman" w:hAnsi="Times New Roman" w:cs="Times New Roman"/>
          <w:b/>
          <w:bCs/>
          <w:color w:val="FF0000"/>
          <w:sz w:val="24"/>
          <w:szCs w:val="24"/>
          <w:lang w:val="ca-ES" w:eastAsia="es-ES"/>
        </w:rPr>
        <w:t> </w:t>
      </w:r>
    </w:p>
    <w:p w:rsidR="00874014" w:rsidRPr="00874014" w:rsidRDefault="00874014" w:rsidP="00874014">
      <w:pPr>
        <w:spacing w:after="120" w:line="240" w:lineRule="auto"/>
        <w:rPr>
          <w:rFonts w:ascii="Times New Roman" w:eastAsia="Times New Roman" w:hAnsi="Times New Roman" w:cs="Times New Roman"/>
          <w:color w:val="000000"/>
          <w:sz w:val="24"/>
          <w:szCs w:val="24"/>
          <w:lang w:eastAsia="es-ES"/>
        </w:rPr>
      </w:pPr>
      <w:r w:rsidRPr="00874014">
        <w:rPr>
          <w:rFonts w:ascii="Times New Roman" w:eastAsia="Times New Roman" w:hAnsi="Times New Roman" w:cs="Times New Roman"/>
          <w:b/>
          <w:bCs/>
          <w:color w:val="FF0000"/>
          <w:sz w:val="24"/>
          <w:szCs w:val="24"/>
          <w:lang w:val="ca-ES" w:eastAsia="es-ES"/>
        </w:rPr>
        <w:t>3)</w:t>
      </w:r>
      <w:r w:rsidRPr="00874014">
        <w:rPr>
          <w:rFonts w:ascii="Times New Roman" w:eastAsia="Times New Roman" w:hAnsi="Times New Roman" w:cs="Times New Roman"/>
          <w:color w:val="0000FF"/>
          <w:sz w:val="24"/>
          <w:szCs w:val="24"/>
          <w:lang w:val="ca-ES" w:eastAsia="es-ES"/>
        </w:rPr>
        <w:t> (</w:t>
      </w:r>
      <w:r w:rsidRPr="00874014">
        <w:rPr>
          <w:rFonts w:ascii="Times New Roman" w:eastAsia="Times New Roman" w:hAnsi="Times New Roman" w:cs="Times New Roman"/>
          <w:b/>
          <w:bCs/>
          <w:color w:val="008000"/>
          <w:sz w:val="24"/>
          <w:szCs w:val="24"/>
          <w:lang w:val="ca-ES" w:eastAsia="es-ES"/>
        </w:rPr>
        <w:t>1 punt</w:t>
      </w:r>
      <w:r w:rsidRPr="00874014">
        <w:rPr>
          <w:rFonts w:ascii="Times New Roman" w:eastAsia="Times New Roman" w:hAnsi="Times New Roman" w:cs="Times New Roman"/>
          <w:color w:val="0000FF"/>
          <w:sz w:val="24"/>
          <w:szCs w:val="24"/>
          <w:lang w:val="ca-ES" w:eastAsia="es-ES"/>
        </w:rPr>
        <w:t>)</w:t>
      </w:r>
    </w:p>
    <w:p w:rsidR="00874014" w:rsidRPr="00874014" w:rsidRDefault="00874014" w:rsidP="00874014">
      <w:pPr>
        <w:spacing w:after="120" w:line="240" w:lineRule="auto"/>
        <w:rPr>
          <w:rFonts w:ascii="Times New Roman" w:eastAsia="Times New Roman" w:hAnsi="Times New Roman" w:cs="Times New Roman"/>
          <w:color w:val="000000"/>
          <w:sz w:val="24"/>
          <w:szCs w:val="24"/>
          <w:lang w:eastAsia="es-ES"/>
        </w:rPr>
      </w:pPr>
      <w:r w:rsidRPr="00874014">
        <w:rPr>
          <w:rFonts w:ascii="Times New Roman" w:eastAsia="Times New Roman" w:hAnsi="Times New Roman" w:cs="Times New Roman"/>
          <w:color w:val="0000FF"/>
          <w:sz w:val="24"/>
          <w:szCs w:val="24"/>
          <w:lang w:val="ca-ES" w:eastAsia="es-ES"/>
        </w:rPr>
        <w:t>Els mitocondris també tenen DNA i maquinària bioquímica per traduïr-lo a proteïna. De fet, alguns dels enzims mitocondrials estan codificats per aquest DNA. Per tant, efectivament, i com passa en un procés de clonació, les cèl·lules pancreàtiques no seran absolutament idèntiques (tot i que majoritàriament) a les cèl·lules del pacient.</w:t>
      </w:r>
    </w:p>
    <w:p w:rsidR="005832BE" w:rsidRPr="00EC1136" w:rsidRDefault="005832BE" w:rsidP="005832BE">
      <w:pPr>
        <w:spacing w:after="0" w:line="240" w:lineRule="auto"/>
        <w:rPr>
          <w:rFonts w:ascii="Times New Roman" w:eastAsia="Times New Roman" w:hAnsi="Times New Roman" w:cs="Times New Roman"/>
          <w:color w:val="000000"/>
          <w:sz w:val="24"/>
          <w:szCs w:val="24"/>
          <w:lang w:eastAsia="es-ES"/>
        </w:rPr>
      </w:pPr>
    </w:p>
    <w:p w:rsidR="00CE5476" w:rsidRPr="00EC1136" w:rsidRDefault="00874014" w:rsidP="005832BE">
      <w:pPr>
        <w:spacing w:after="0" w:line="240" w:lineRule="auto"/>
        <w:rPr>
          <w:rFonts w:ascii="Times New Roman" w:hAnsi="Times New Roman" w:cs="Times New Roman"/>
          <w:sz w:val="24"/>
          <w:szCs w:val="24"/>
        </w:rPr>
      </w:pPr>
      <w:r w:rsidRPr="00EC1136">
        <w:rPr>
          <w:rFonts w:ascii="Times New Roman" w:eastAsia="Times New Roman" w:hAnsi="Times New Roman" w:cs="Times New Roman"/>
          <w:b/>
          <w:color w:val="000000"/>
          <w:sz w:val="24"/>
          <w:szCs w:val="24"/>
          <w:lang w:eastAsia="es-ES"/>
        </w:rPr>
        <w:t xml:space="preserve">5.- </w:t>
      </w:r>
      <w:r w:rsidR="00CE5476" w:rsidRPr="00EC1136">
        <w:rPr>
          <w:rFonts w:ascii="Times New Roman" w:hAnsi="Times New Roman" w:cs="Times New Roman"/>
          <w:sz w:val="24"/>
          <w:szCs w:val="24"/>
        </w:rPr>
        <w:t>• Aïllar amb enzims de restricció el gen de la citrat sintetasa a partir de cèl·lules d’</w:t>
      </w:r>
      <w:r w:rsidR="00CE5476" w:rsidRPr="00EC1136">
        <w:rPr>
          <w:rFonts w:ascii="Times New Roman" w:hAnsi="Times New Roman" w:cs="Times New Roman"/>
          <w:i/>
          <w:sz w:val="24"/>
          <w:szCs w:val="24"/>
        </w:rPr>
        <w:t>Aspergillus</w:t>
      </w:r>
      <w:r w:rsidR="00CE5476" w:rsidRPr="00EC1136">
        <w:rPr>
          <w:rFonts w:ascii="Times New Roman" w:hAnsi="Times New Roman" w:cs="Times New Roman"/>
          <w:sz w:val="24"/>
          <w:szCs w:val="24"/>
        </w:rPr>
        <w:t>.</w:t>
      </w:r>
    </w:p>
    <w:p w:rsidR="00CE5476" w:rsidRPr="00EC1136" w:rsidRDefault="00CE5476" w:rsidP="005832BE">
      <w:pPr>
        <w:spacing w:after="0" w:line="240" w:lineRule="auto"/>
        <w:rPr>
          <w:rFonts w:ascii="Times New Roman" w:hAnsi="Times New Roman" w:cs="Times New Roman"/>
          <w:sz w:val="24"/>
          <w:szCs w:val="24"/>
        </w:rPr>
      </w:pPr>
      <w:r w:rsidRPr="00EC1136">
        <w:rPr>
          <w:rFonts w:ascii="Times New Roman" w:hAnsi="Times New Roman" w:cs="Times New Roman"/>
          <w:sz w:val="24"/>
          <w:szCs w:val="24"/>
        </w:rPr>
        <w:t xml:space="preserve">• Introduir o clonar el gen en algun vector com un virus o un plasmidi. </w:t>
      </w:r>
    </w:p>
    <w:p w:rsidR="00CE5476" w:rsidRPr="00EC1136" w:rsidRDefault="00CE5476" w:rsidP="005832BE">
      <w:pPr>
        <w:spacing w:after="0" w:line="240" w:lineRule="auto"/>
        <w:rPr>
          <w:rFonts w:ascii="Times New Roman" w:hAnsi="Times New Roman" w:cs="Times New Roman"/>
          <w:sz w:val="24"/>
          <w:szCs w:val="24"/>
        </w:rPr>
      </w:pPr>
      <w:r w:rsidRPr="00EC1136">
        <w:rPr>
          <w:rFonts w:ascii="Times New Roman" w:hAnsi="Times New Roman" w:cs="Times New Roman"/>
          <w:sz w:val="24"/>
          <w:szCs w:val="24"/>
        </w:rPr>
        <w:t>• Introduir el vector en cèl·lules embrionàries de papaia (i generar una nova planta a partir d’aquestes cèl·lules) ja que així totes les cèl·lules de la planta el tindran.</w:t>
      </w:r>
    </w:p>
    <w:p w:rsidR="00874014" w:rsidRPr="00EC1136" w:rsidRDefault="00CE5476" w:rsidP="005832BE">
      <w:pPr>
        <w:spacing w:after="0" w:line="240" w:lineRule="auto"/>
        <w:rPr>
          <w:rFonts w:ascii="Times New Roman" w:hAnsi="Times New Roman" w:cs="Times New Roman"/>
          <w:sz w:val="24"/>
          <w:szCs w:val="24"/>
        </w:rPr>
      </w:pPr>
      <w:r w:rsidRPr="00EC1136">
        <w:rPr>
          <w:rFonts w:ascii="Times New Roman" w:hAnsi="Times New Roman" w:cs="Times New Roman"/>
          <w:sz w:val="24"/>
          <w:szCs w:val="24"/>
        </w:rPr>
        <w:t xml:space="preserve">• Seleccionar les papaies que han incorporat el gen mesurant els nivells d’àcid cítric que segreguen. </w:t>
      </w:r>
    </w:p>
    <w:p w:rsidR="0071383A" w:rsidRPr="00EC1136" w:rsidRDefault="0071383A" w:rsidP="005832BE">
      <w:pPr>
        <w:spacing w:after="0" w:line="240" w:lineRule="auto"/>
        <w:rPr>
          <w:rFonts w:ascii="Times New Roman" w:hAnsi="Times New Roman" w:cs="Times New Roman"/>
          <w:sz w:val="24"/>
          <w:szCs w:val="24"/>
        </w:rPr>
      </w:pPr>
    </w:p>
    <w:p w:rsidR="0071383A" w:rsidRPr="0071383A" w:rsidRDefault="0071383A" w:rsidP="0071383A">
      <w:pPr>
        <w:pStyle w:val="listparagraph"/>
        <w:spacing w:before="0" w:beforeAutospacing="0" w:after="200" w:afterAutospacing="0" w:line="253" w:lineRule="atLeast"/>
        <w:ind w:left="360" w:hanging="360"/>
        <w:jc w:val="both"/>
        <w:rPr>
          <w:color w:val="000000"/>
        </w:rPr>
      </w:pPr>
      <w:r w:rsidRPr="00EC1136">
        <w:rPr>
          <w:b/>
        </w:rPr>
        <w:t xml:space="preserve">6.- </w:t>
      </w:r>
      <w:r w:rsidRPr="00EC1136">
        <w:rPr>
          <w:color w:val="000000"/>
        </w:rPr>
        <w:t>Ordeneu-les posant un número de l’1 al 6 en la casella del costat.</w:t>
      </w:r>
      <w:r w:rsidRPr="0071383A">
        <w:rPr>
          <w:color w:val="000000"/>
        </w:rPr>
        <w:t> </w:t>
      </w:r>
    </w:p>
    <w:tbl>
      <w:tblPr>
        <w:tblW w:w="7336" w:type="dxa"/>
        <w:tblInd w:w="749" w:type="dxa"/>
        <w:tblCellMar>
          <w:left w:w="0" w:type="dxa"/>
          <w:right w:w="0" w:type="dxa"/>
        </w:tblCellMar>
        <w:tblLook w:val="04A0"/>
      </w:tblPr>
      <w:tblGrid>
        <w:gridCol w:w="1030"/>
        <w:gridCol w:w="6306"/>
      </w:tblGrid>
      <w:tr w:rsidR="0071383A" w:rsidRPr="0071383A" w:rsidTr="0071383A">
        <w:tc>
          <w:tcPr>
            <w:tcW w:w="10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jc w:val="center"/>
              <w:rPr>
                <w:rFonts w:ascii="Times New Roman" w:eastAsia="Times New Roman" w:hAnsi="Times New Roman" w:cs="Times New Roman"/>
                <w:sz w:val="24"/>
                <w:szCs w:val="24"/>
                <w:lang w:eastAsia="es-ES"/>
              </w:rPr>
            </w:pPr>
            <w:r w:rsidRPr="0071383A">
              <w:rPr>
                <w:rFonts w:ascii="Times New Roman" w:eastAsia="Times New Roman" w:hAnsi="Times New Roman" w:cs="Times New Roman"/>
                <w:i/>
                <w:iCs/>
                <w:sz w:val="24"/>
                <w:szCs w:val="24"/>
                <w:lang w:val="ca-ES" w:eastAsia="es-ES"/>
              </w:rPr>
              <w:t>Número d’ordre</w:t>
            </w:r>
          </w:p>
        </w:tc>
        <w:tc>
          <w:tcPr>
            <w:tcW w:w="63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ind w:left="360" w:hanging="360"/>
              <w:jc w:val="center"/>
              <w:rPr>
                <w:rFonts w:ascii="Times New Roman" w:eastAsia="Times New Roman" w:hAnsi="Times New Roman" w:cs="Times New Roman"/>
                <w:sz w:val="24"/>
                <w:szCs w:val="24"/>
                <w:lang w:eastAsia="es-ES"/>
              </w:rPr>
            </w:pPr>
            <w:r w:rsidRPr="0071383A">
              <w:rPr>
                <w:rFonts w:ascii="Times New Roman" w:eastAsia="Times New Roman" w:hAnsi="Times New Roman" w:cs="Times New Roman"/>
                <w:i/>
                <w:iCs/>
                <w:sz w:val="24"/>
                <w:szCs w:val="24"/>
                <w:lang w:val="ca-ES" w:eastAsia="es-ES"/>
              </w:rPr>
              <w:t>Fases d’obtenció d’aquests anticossos</w:t>
            </w:r>
          </w:p>
        </w:tc>
      </w:tr>
      <w:tr w:rsidR="0071383A" w:rsidRPr="0071383A" w:rsidTr="0071383A">
        <w:tc>
          <w:tcPr>
            <w:tcW w:w="1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color w:val="0000FF"/>
                <w:sz w:val="24"/>
                <w:szCs w:val="24"/>
                <w:lang w:val="ca-ES" w:eastAsia="es-ES"/>
              </w:rPr>
              <w:t>4</w:t>
            </w:r>
          </w:p>
        </w:tc>
        <w:tc>
          <w:tcPr>
            <w:tcW w:w="6306" w:type="dxa"/>
            <w:tcBorders>
              <w:top w:val="nil"/>
              <w:left w:val="nil"/>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ind w:left="360" w:hanging="360"/>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sz w:val="24"/>
                <w:szCs w:val="24"/>
                <w:lang w:val="ca-ES" w:eastAsia="es-ES"/>
              </w:rPr>
              <w:t>Síntesi d’anticossos feta per les plantes del tabac transgèniques</w:t>
            </w:r>
          </w:p>
        </w:tc>
      </w:tr>
      <w:tr w:rsidR="0071383A" w:rsidRPr="0071383A" w:rsidTr="0071383A">
        <w:tc>
          <w:tcPr>
            <w:tcW w:w="1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color w:val="0000FF"/>
                <w:sz w:val="24"/>
                <w:szCs w:val="24"/>
                <w:lang w:val="ca-ES" w:eastAsia="es-ES"/>
              </w:rPr>
              <w:t>1</w:t>
            </w:r>
          </w:p>
        </w:tc>
        <w:tc>
          <w:tcPr>
            <w:tcW w:w="6306" w:type="dxa"/>
            <w:tcBorders>
              <w:top w:val="nil"/>
              <w:left w:val="nil"/>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ind w:left="360" w:hanging="360"/>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sz w:val="24"/>
                <w:szCs w:val="24"/>
                <w:lang w:val="ca-ES" w:eastAsia="es-ES"/>
              </w:rPr>
              <w:t>Obtenció i anàlisi dels anticossos a partir de persones que han sobreviscut al virus de l’Ebola</w:t>
            </w:r>
          </w:p>
        </w:tc>
      </w:tr>
      <w:tr w:rsidR="0071383A" w:rsidRPr="0071383A" w:rsidTr="0071383A">
        <w:tc>
          <w:tcPr>
            <w:tcW w:w="1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color w:val="0000FF"/>
                <w:sz w:val="24"/>
                <w:szCs w:val="24"/>
                <w:lang w:val="ca-ES" w:eastAsia="es-ES"/>
              </w:rPr>
              <w:t>3</w:t>
            </w:r>
          </w:p>
        </w:tc>
        <w:tc>
          <w:tcPr>
            <w:tcW w:w="6306" w:type="dxa"/>
            <w:tcBorders>
              <w:top w:val="nil"/>
              <w:left w:val="nil"/>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ind w:left="360" w:hanging="360"/>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sz w:val="24"/>
                <w:szCs w:val="24"/>
                <w:lang w:val="ca-ES" w:eastAsia="es-ES"/>
              </w:rPr>
              <w:t>Introducció dels gens dels anticossos en plantes del tabac</w:t>
            </w:r>
          </w:p>
        </w:tc>
      </w:tr>
      <w:tr w:rsidR="0071383A" w:rsidRPr="0071383A" w:rsidTr="0071383A">
        <w:tc>
          <w:tcPr>
            <w:tcW w:w="1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color w:val="0000FF"/>
                <w:sz w:val="24"/>
                <w:szCs w:val="24"/>
                <w:lang w:val="ca-ES" w:eastAsia="es-ES"/>
              </w:rPr>
              <w:t>5</w:t>
            </w:r>
          </w:p>
        </w:tc>
        <w:tc>
          <w:tcPr>
            <w:tcW w:w="6306" w:type="dxa"/>
            <w:tcBorders>
              <w:top w:val="nil"/>
              <w:left w:val="nil"/>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ind w:left="360" w:hanging="360"/>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sz w:val="24"/>
                <w:szCs w:val="24"/>
                <w:lang w:val="ca-ES" w:eastAsia="es-ES"/>
              </w:rPr>
              <w:t>Purificació dels anticossos produïts per les plantes del tabac</w:t>
            </w:r>
          </w:p>
        </w:tc>
      </w:tr>
      <w:tr w:rsidR="0071383A" w:rsidRPr="0071383A" w:rsidTr="0071383A">
        <w:tc>
          <w:tcPr>
            <w:tcW w:w="1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color w:val="0000FF"/>
                <w:sz w:val="24"/>
                <w:szCs w:val="24"/>
                <w:lang w:val="ca-ES" w:eastAsia="es-ES"/>
              </w:rPr>
              <w:t>2</w:t>
            </w:r>
          </w:p>
        </w:tc>
        <w:tc>
          <w:tcPr>
            <w:tcW w:w="6306" w:type="dxa"/>
            <w:tcBorders>
              <w:top w:val="nil"/>
              <w:left w:val="nil"/>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ind w:left="360" w:hanging="360"/>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sz w:val="24"/>
                <w:szCs w:val="24"/>
                <w:lang w:val="ca-ES" w:eastAsia="es-ES"/>
              </w:rPr>
              <w:t>Obtenció dels gens que codifiquen aquests anticossos</w:t>
            </w:r>
          </w:p>
        </w:tc>
      </w:tr>
      <w:tr w:rsidR="0071383A" w:rsidRPr="0071383A" w:rsidTr="0071383A">
        <w:tc>
          <w:tcPr>
            <w:tcW w:w="1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color w:val="0000FF"/>
                <w:sz w:val="24"/>
                <w:szCs w:val="24"/>
                <w:lang w:val="ca-ES" w:eastAsia="es-ES"/>
              </w:rPr>
              <w:t>6</w:t>
            </w:r>
          </w:p>
        </w:tc>
        <w:tc>
          <w:tcPr>
            <w:tcW w:w="6306" w:type="dxa"/>
            <w:tcBorders>
              <w:top w:val="nil"/>
              <w:left w:val="nil"/>
              <w:bottom w:val="single" w:sz="8" w:space="0" w:color="auto"/>
              <w:right w:val="single" w:sz="8" w:space="0" w:color="auto"/>
            </w:tcBorders>
            <w:tcMar>
              <w:top w:w="0" w:type="dxa"/>
              <w:left w:w="108" w:type="dxa"/>
              <w:bottom w:w="0" w:type="dxa"/>
              <w:right w:w="108" w:type="dxa"/>
            </w:tcMar>
            <w:hideMark/>
          </w:tcPr>
          <w:p w:rsidR="0071383A" w:rsidRPr="0071383A" w:rsidRDefault="0071383A" w:rsidP="0071383A">
            <w:pPr>
              <w:spacing w:after="0" w:line="240" w:lineRule="auto"/>
              <w:ind w:left="360" w:hanging="360"/>
              <w:jc w:val="both"/>
              <w:rPr>
                <w:rFonts w:ascii="Times New Roman" w:eastAsia="Times New Roman" w:hAnsi="Times New Roman" w:cs="Times New Roman"/>
                <w:sz w:val="24"/>
                <w:szCs w:val="24"/>
                <w:lang w:eastAsia="es-ES"/>
              </w:rPr>
            </w:pPr>
            <w:r w:rsidRPr="0071383A">
              <w:rPr>
                <w:rFonts w:ascii="Times New Roman" w:eastAsia="Times New Roman" w:hAnsi="Times New Roman" w:cs="Times New Roman"/>
                <w:sz w:val="24"/>
                <w:szCs w:val="24"/>
                <w:lang w:val="ca-ES" w:eastAsia="es-ES"/>
              </w:rPr>
              <w:t>Preparació del fàrmac per a administrar-lo als malalts</w:t>
            </w:r>
          </w:p>
        </w:tc>
      </w:tr>
    </w:tbl>
    <w:p w:rsidR="0071383A" w:rsidRPr="0071383A" w:rsidRDefault="0071383A" w:rsidP="0071383A">
      <w:pPr>
        <w:spacing w:line="253" w:lineRule="atLeast"/>
        <w:ind w:left="360" w:hanging="360"/>
        <w:jc w:val="both"/>
        <w:rPr>
          <w:rFonts w:ascii="Times New Roman" w:eastAsia="Times New Roman" w:hAnsi="Times New Roman" w:cs="Times New Roman"/>
          <w:color w:val="000000"/>
          <w:sz w:val="24"/>
          <w:szCs w:val="24"/>
          <w:lang w:eastAsia="es-ES"/>
        </w:rPr>
      </w:pPr>
      <w:r w:rsidRPr="0071383A">
        <w:rPr>
          <w:rFonts w:ascii="Times New Roman" w:eastAsia="Times New Roman" w:hAnsi="Times New Roman" w:cs="Times New Roman"/>
          <w:color w:val="000000"/>
          <w:sz w:val="24"/>
          <w:szCs w:val="24"/>
          <w:lang w:val="ca-ES" w:eastAsia="es-ES"/>
        </w:rPr>
        <w:t> </w:t>
      </w:r>
    </w:p>
    <w:p w:rsidR="0088153B" w:rsidRPr="00EC1136" w:rsidRDefault="0088153B" w:rsidP="005832BE">
      <w:pPr>
        <w:spacing w:after="0" w:line="240" w:lineRule="auto"/>
        <w:rPr>
          <w:rFonts w:ascii="Times New Roman" w:hAnsi="Times New Roman" w:cs="Times New Roman"/>
          <w:sz w:val="24"/>
          <w:szCs w:val="24"/>
        </w:rPr>
      </w:pPr>
      <w:r w:rsidRPr="00EC1136">
        <w:rPr>
          <w:rFonts w:ascii="Times New Roman" w:eastAsia="Times New Roman" w:hAnsi="Times New Roman" w:cs="Times New Roman"/>
          <w:b/>
          <w:color w:val="000000"/>
          <w:sz w:val="24"/>
          <w:szCs w:val="24"/>
          <w:lang w:eastAsia="es-ES"/>
        </w:rPr>
        <w:t xml:space="preserve">7.- </w:t>
      </w:r>
    </w:p>
    <w:tbl>
      <w:tblPr>
        <w:tblStyle w:val="Tablaconcuadrcula"/>
        <w:tblW w:w="0" w:type="auto"/>
        <w:tblLook w:val="04A0"/>
      </w:tblPr>
      <w:tblGrid>
        <w:gridCol w:w="3369"/>
        <w:gridCol w:w="5275"/>
      </w:tblGrid>
      <w:tr w:rsidR="0088153B" w:rsidRPr="00EC1136" w:rsidTr="00945B9E">
        <w:tc>
          <w:tcPr>
            <w:tcW w:w="3369" w:type="dxa"/>
            <w:vAlign w:val="center"/>
          </w:tcPr>
          <w:p w:rsidR="0088153B" w:rsidRPr="00EC1136" w:rsidRDefault="0088153B" w:rsidP="00945B9E">
            <w:pPr>
              <w:jc w:val="center"/>
              <w:rPr>
                <w:rFonts w:ascii="Times New Roman" w:hAnsi="Times New Roman" w:cs="Times New Roman"/>
                <w:sz w:val="24"/>
                <w:szCs w:val="24"/>
              </w:rPr>
            </w:pPr>
          </w:p>
        </w:tc>
        <w:tc>
          <w:tcPr>
            <w:tcW w:w="5275" w:type="dxa"/>
            <w:vAlign w:val="center"/>
          </w:tcPr>
          <w:p w:rsidR="0088153B" w:rsidRPr="00EC1136" w:rsidRDefault="0088153B" w:rsidP="00945B9E">
            <w:pPr>
              <w:jc w:val="center"/>
              <w:rPr>
                <w:rFonts w:ascii="Times New Roman" w:hAnsi="Times New Roman" w:cs="Times New Roman"/>
                <w:sz w:val="24"/>
                <w:szCs w:val="24"/>
              </w:rPr>
            </w:pPr>
            <w:r w:rsidRPr="00EC1136">
              <w:rPr>
                <w:rFonts w:ascii="Times New Roman" w:hAnsi="Times New Roman" w:cs="Times New Roman"/>
                <w:sz w:val="24"/>
                <w:szCs w:val="24"/>
              </w:rPr>
              <w:t>Què són i quina funció fan en el procés de transgènesi?</w:t>
            </w:r>
          </w:p>
          <w:p w:rsidR="0088153B" w:rsidRPr="00EC1136" w:rsidRDefault="0088153B" w:rsidP="00945B9E">
            <w:pPr>
              <w:jc w:val="center"/>
              <w:rPr>
                <w:rFonts w:ascii="Times New Roman" w:hAnsi="Times New Roman" w:cs="Times New Roman"/>
                <w:sz w:val="24"/>
                <w:szCs w:val="24"/>
              </w:rPr>
            </w:pPr>
          </w:p>
        </w:tc>
      </w:tr>
      <w:tr w:rsidR="0088153B" w:rsidRPr="00EC1136" w:rsidTr="00945B9E">
        <w:tc>
          <w:tcPr>
            <w:tcW w:w="3369" w:type="dxa"/>
            <w:vAlign w:val="center"/>
          </w:tcPr>
          <w:p w:rsidR="0088153B" w:rsidRPr="00EC1136" w:rsidRDefault="0088153B" w:rsidP="0088153B">
            <w:pPr>
              <w:rPr>
                <w:rFonts w:ascii="Times New Roman" w:hAnsi="Times New Roman" w:cs="Times New Roman"/>
                <w:sz w:val="24"/>
                <w:szCs w:val="24"/>
              </w:rPr>
            </w:pPr>
            <w:r w:rsidRPr="00EC1136">
              <w:rPr>
                <w:rFonts w:ascii="Times New Roman" w:hAnsi="Times New Roman" w:cs="Times New Roman"/>
                <w:sz w:val="24"/>
                <w:szCs w:val="24"/>
              </w:rPr>
              <w:t>Vectors per a fer la transgènesi</w:t>
            </w:r>
          </w:p>
          <w:p w:rsidR="0088153B" w:rsidRPr="00EC1136" w:rsidRDefault="0088153B" w:rsidP="00945B9E">
            <w:pPr>
              <w:jc w:val="center"/>
              <w:rPr>
                <w:rFonts w:ascii="Times New Roman" w:hAnsi="Times New Roman" w:cs="Times New Roman"/>
                <w:sz w:val="24"/>
                <w:szCs w:val="24"/>
              </w:rPr>
            </w:pPr>
          </w:p>
        </w:tc>
        <w:tc>
          <w:tcPr>
            <w:tcW w:w="5275" w:type="dxa"/>
            <w:vAlign w:val="center"/>
          </w:tcPr>
          <w:p w:rsidR="0088153B" w:rsidRPr="00EC1136" w:rsidRDefault="0088153B" w:rsidP="00945B9E">
            <w:pPr>
              <w:jc w:val="center"/>
              <w:rPr>
                <w:rFonts w:ascii="Times New Roman" w:hAnsi="Times New Roman" w:cs="Times New Roman"/>
                <w:sz w:val="24"/>
                <w:szCs w:val="24"/>
              </w:rPr>
            </w:pPr>
          </w:p>
          <w:p w:rsidR="0088153B" w:rsidRPr="00EC1136" w:rsidRDefault="0088153B" w:rsidP="0088153B">
            <w:pPr>
              <w:rPr>
                <w:rFonts w:ascii="Times New Roman" w:hAnsi="Times New Roman" w:cs="Times New Roman"/>
                <w:sz w:val="24"/>
                <w:szCs w:val="24"/>
              </w:rPr>
            </w:pPr>
            <w:r w:rsidRPr="00EC1136">
              <w:rPr>
                <w:rFonts w:ascii="Times New Roman" w:hAnsi="Times New Roman" w:cs="Times New Roman"/>
                <w:sz w:val="24"/>
                <w:szCs w:val="24"/>
              </w:rPr>
              <w:t>-Són agents (virus o plasmidis) que permeten transferir la informació genètica. (0,25 punts)</w:t>
            </w:r>
          </w:p>
          <w:p w:rsidR="0088153B" w:rsidRPr="00EC1136" w:rsidRDefault="0088153B" w:rsidP="0088153B">
            <w:pPr>
              <w:rPr>
                <w:rFonts w:ascii="Times New Roman" w:hAnsi="Times New Roman" w:cs="Times New Roman"/>
                <w:sz w:val="24"/>
                <w:szCs w:val="24"/>
              </w:rPr>
            </w:pPr>
          </w:p>
          <w:p w:rsidR="0088153B" w:rsidRPr="00EC1136" w:rsidRDefault="0088153B" w:rsidP="0088153B">
            <w:pPr>
              <w:rPr>
                <w:rFonts w:ascii="Times New Roman" w:hAnsi="Times New Roman" w:cs="Times New Roman"/>
                <w:sz w:val="24"/>
                <w:szCs w:val="24"/>
              </w:rPr>
            </w:pPr>
            <w:r w:rsidRPr="00EC1136">
              <w:rPr>
                <w:rFonts w:ascii="Times New Roman" w:hAnsi="Times New Roman" w:cs="Times New Roman"/>
                <w:sz w:val="24"/>
                <w:szCs w:val="24"/>
              </w:rPr>
              <w:t xml:space="preserve">-Transporten els gens a les cèl·lules que es volen </w:t>
            </w:r>
            <w:r w:rsidRPr="00EC1136">
              <w:rPr>
                <w:rFonts w:ascii="Times New Roman" w:hAnsi="Times New Roman" w:cs="Times New Roman"/>
                <w:sz w:val="24"/>
                <w:szCs w:val="24"/>
              </w:rPr>
              <w:lastRenderedPageBreak/>
              <w:t>convertir en transgèniques. (0,25 punts)</w:t>
            </w:r>
          </w:p>
          <w:p w:rsidR="0088153B" w:rsidRPr="00EC1136" w:rsidRDefault="0088153B" w:rsidP="00945B9E">
            <w:pPr>
              <w:jc w:val="center"/>
              <w:rPr>
                <w:rFonts w:ascii="Times New Roman" w:hAnsi="Times New Roman" w:cs="Times New Roman"/>
                <w:sz w:val="24"/>
                <w:szCs w:val="24"/>
              </w:rPr>
            </w:pPr>
          </w:p>
          <w:p w:rsidR="0088153B" w:rsidRPr="00EC1136" w:rsidRDefault="0088153B" w:rsidP="00945B9E">
            <w:pPr>
              <w:jc w:val="center"/>
              <w:rPr>
                <w:rFonts w:ascii="Times New Roman" w:hAnsi="Times New Roman" w:cs="Times New Roman"/>
                <w:sz w:val="24"/>
                <w:szCs w:val="24"/>
              </w:rPr>
            </w:pPr>
          </w:p>
        </w:tc>
      </w:tr>
      <w:tr w:rsidR="0088153B" w:rsidRPr="00EC1136" w:rsidTr="00945B9E">
        <w:tc>
          <w:tcPr>
            <w:tcW w:w="3369" w:type="dxa"/>
            <w:vAlign w:val="center"/>
          </w:tcPr>
          <w:p w:rsidR="0088153B" w:rsidRPr="00EC1136" w:rsidRDefault="0088153B" w:rsidP="0088153B">
            <w:pPr>
              <w:rPr>
                <w:rFonts w:ascii="Times New Roman" w:hAnsi="Times New Roman" w:cs="Times New Roman"/>
                <w:b/>
                <w:sz w:val="24"/>
                <w:szCs w:val="24"/>
              </w:rPr>
            </w:pPr>
            <w:r w:rsidRPr="00EC1136">
              <w:rPr>
                <w:rFonts w:ascii="Times New Roman" w:hAnsi="Times New Roman" w:cs="Times New Roman"/>
                <w:sz w:val="24"/>
                <w:szCs w:val="24"/>
              </w:rPr>
              <w:lastRenderedPageBreak/>
              <w:t>Enzims de restricció</w:t>
            </w:r>
          </w:p>
          <w:p w:rsidR="0088153B" w:rsidRPr="00EC1136" w:rsidRDefault="0088153B" w:rsidP="0088153B">
            <w:pPr>
              <w:rPr>
                <w:rFonts w:ascii="Times New Roman" w:hAnsi="Times New Roman" w:cs="Times New Roman"/>
                <w:sz w:val="24"/>
                <w:szCs w:val="24"/>
              </w:rPr>
            </w:pPr>
          </w:p>
        </w:tc>
        <w:tc>
          <w:tcPr>
            <w:tcW w:w="5275" w:type="dxa"/>
            <w:vAlign w:val="center"/>
          </w:tcPr>
          <w:p w:rsidR="0088153B" w:rsidRPr="00EC1136" w:rsidRDefault="0088153B" w:rsidP="0088153B">
            <w:pPr>
              <w:rPr>
                <w:rFonts w:ascii="Times New Roman" w:hAnsi="Times New Roman" w:cs="Times New Roman"/>
                <w:sz w:val="24"/>
                <w:szCs w:val="24"/>
              </w:rPr>
            </w:pPr>
            <w:r w:rsidRPr="00EC1136">
              <w:rPr>
                <w:rFonts w:ascii="Times New Roman" w:hAnsi="Times New Roman" w:cs="Times New Roman"/>
                <w:sz w:val="24"/>
                <w:szCs w:val="24"/>
              </w:rPr>
              <w:t>- Són proteïnes amb activitat enzimàtica, o enzims. (0,25 punts)</w:t>
            </w:r>
          </w:p>
          <w:p w:rsidR="0088153B" w:rsidRPr="00EC1136" w:rsidRDefault="0088153B" w:rsidP="0088153B">
            <w:pPr>
              <w:rPr>
                <w:rFonts w:ascii="Times New Roman" w:hAnsi="Times New Roman" w:cs="Times New Roman"/>
                <w:sz w:val="24"/>
                <w:szCs w:val="24"/>
              </w:rPr>
            </w:pPr>
            <w:r w:rsidRPr="00EC1136">
              <w:rPr>
                <w:rFonts w:ascii="Times New Roman" w:hAnsi="Times New Roman" w:cs="Times New Roman"/>
                <w:sz w:val="24"/>
                <w:szCs w:val="24"/>
              </w:rPr>
              <w:t xml:space="preserve"> - Permeten aïllar o tallar DNA per seqüències concretes. (0,25 punts) </w:t>
            </w:r>
          </w:p>
        </w:tc>
      </w:tr>
    </w:tbl>
    <w:p w:rsidR="0088153B" w:rsidRPr="00EC1136" w:rsidRDefault="0088153B" w:rsidP="0088153B">
      <w:pPr>
        <w:spacing w:after="0" w:line="240" w:lineRule="auto"/>
        <w:rPr>
          <w:rFonts w:ascii="Times New Roman" w:hAnsi="Times New Roman" w:cs="Times New Roman"/>
          <w:sz w:val="24"/>
          <w:szCs w:val="24"/>
        </w:rPr>
      </w:pPr>
    </w:p>
    <w:p w:rsidR="00EC1136" w:rsidRDefault="0088153B" w:rsidP="0088153B">
      <w:pPr>
        <w:spacing w:after="0" w:line="240" w:lineRule="auto"/>
        <w:rPr>
          <w:rFonts w:ascii="Times New Roman" w:hAnsi="Times New Roman" w:cs="Times New Roman"/>
          <w:sz w:val="24"/>
          <w:szCs w:val="24"/>
        </w:rPr>
      </w:pPr>
      <w:r w:rsidRPr="00EC1136">
        <w:rPr>
          <w:rFonts w:ascii="Times New Roman" w:hAnsi="Times New Roman" w:cs="Times New Roman"/>
          <w:b/>
          <w:sz w:val="24"/>
          <w:szCs w:val="24"/>
        </w:rPr>
        <w:t>8</w:t>
      </w:r>
      <w:r w:rsidR="00EC1136" w:rsidRPr="00EC1136">
        <w:rPr>
          <w:rFonts w:ascii="Times New Roman" w:hAnsi="Times New Roman" w:cs="Times New Roman"/>
          <w:b/>
          <w:sz w:val="24"/>
          <w:szCs w:val="24"/>
        </w:rPr>
        <w:t xml:space="preserve">.- </w:t>
      </w:r>
      <w:r w:rsidR="00EC1136" w:rsidRPr="00EC1136">
        <w:rPr>
          <w:rFonts w:ascii="Times New Roman" w:hAnsi="Times New Roman" w:cs="Times New Roman"/>
          <w:sz w:val="24"/>
          <w:szCs w:val="24"/>
        </w:rPr>
        <w:t>Passos clau a valorar:</w:t>
      </w:r>
    </w:p>
    <w:p w:rsidR="00EC1136" w:rsidRPr="00EC1136" w:rsidRDefault="00EC1136" w:rsidP="0088153B">
      <w:pPr>
        <w:spacing w:after="0" w:line="240" w:lineRule="auto"/>
        <w:rPr>
          <w:rFonts w:ascii="Times New Roman" w:hAnsi="Times New Roman" w:cs="Times New Roman"/>
          <w:sz w:val="24"/>
          <w:szCs w:val="24"/>
        </w:rPr>
      </w:pPr>
    </w:p>
    <w:p w:rsidR="00EC1136" w:rsidRPr="00EC1136" w:rsidRDefault="00EC1136" w:rsidP="0088153B">
      <w:pPr>
        <w:spacing w:after="0" w:line="240" w:lineRule="auto"/>
        <w:rPr>
          <w:rFonts w:ascii="Times New Roman" w:hAnsi="Times New Roman" w:cs="Times New Roman"/>
          <w:sz w:val="24"/>
          <w:szCs w:val="24"/>
        </w:rPr>
      </w:pPr>
      <w:r w:rsidRPr="00EC1136">
        <w:rPr>
          <w:rFonts w:ascii="Times New Roman" w:hAnsi="Times New Roman" w:cs="Times New Roman"/>
          <w:sz w:val="24"/>
          <w:szCs w:val="24"/>
        </w:rPr>
        <w:t xml:space="preserve"> - Localitzar i aïllar el gen de la nitrogenasa (o nif) mitjançant enzims de restricció.</w:t>
      </w:r>
    </w:p>
    <w:p w:rsidR="00EC1136" w:rsidRPr="00EC1136" w:rsidRDefault="00EC1136" w:rsidP="0088153B">
      <w:pPr>
        <w:spacing w:after="0" w:line="240" w:lineRule="auto"/>
        <w:rPr>
          <w:rFonts w:ascii="Times New Roman" w:hAnsi="Times New Roman" w:cs="Times New Roman"/>
          <w:sz w:val="24"/>
          <w:szCs w:val="24"/>
        </w:rPr>
      </w:pPr>
      <w:r w:rsidRPr="00EC1136">
        <w:rPr>
          <w:rFonts w:ascii="Times New Roman" w:hAnsi="Times New Roman" w:cs="Times New Roman"/>
          <w:sz w:val="24"/>
          <w:szCs w:val="24"/>
        </w:rPr>
        <w:t xml:space="preserve"> - Inserir la còpia del gen a un vector (poden dir un plasmidi), és el DNA .</w:t>
      </w:r>
    </w:p>
    <w:p w:rsidR="00EC1136" w:rsidRPr="00EC1136" w:rsidRDefault="00EC1136" w:rsidP="0088153B">
      <w:pPr>
        <w:spacing w:after="0" w:line="240" w:lineRule="auto"/>
        <w:rPr>
          <w:rFonts w:ascii="Times New Roman" w:hAnsi="Times New Roman" w:cs="Times New Roman"/>
          <w:sz w:val="24"/>
          <w:szCs w:val="24"/>
        </w:rPr>
      </w:pPr>
      <w:r w:rsidRPr="00EC1136">
        <w:rPr>
          <w:rFonts w:ascii="Times New Roman" w:hAnsi="Times New Roman" w:cs="Times New Roman"/>
          <w:sz w:val="24"/>
          <w:szCs w:val="24"/>
        </w:rPr>
        <w:t>- Transferir el vector amb el gen de la nitrogensa (o nif) a les cèl·lules vegetals .</w:t>
      </w:r>
    </w:p>
    <w:p w:rsidR="00EC1136" w:rsidRPr="00EC1136" w:rsidRDefault="00EC1136" w:rsidP="0088153B">
      <w:pPr>
        <w:spacing w:after="0" w:line="240" w:lineRule="auto"/>
        <w:rPr>
          <w:rFonts w:ascii="Times New Roman" w:hAnsi="Times New Roman" w:cs="Times New Roman"/>
          <w:sz w:val="24"/>
          <w:szCs w:val="24"/>
        </w:rPr>
      </w:pPr>
      <w:r w:rsidRPr="00EC1136">
        <w:rPr>
          <w:rFonts w:ascii="Times New Roman" w:hAnsi="Times New Roman" w:cs="Times New Roman"/>
          <w:sz w:val="24"/>
          <w:szCs w:val="24"/>
        </w:rPr>
        <w:t xml:space="preserve"> - Seleccionar les cèl·lules que han incorporat el gen (aquesta explicació es pot concretar més i podrien explicar que aquesta selecció es pot fer amb antibiòtic si prèviament al plasmidi se li ha incorporat el gen de resistència a l’antibiòtic) .</w:t>
      </w:r>
    </w:p>
    <w:p w:rsidR="00EC1136" w:rsidRPr="00EC1136" w:rsidRDefault="00EC1136" w:rsidP="0088153B">
      <w:pPr>
        <w:spacing w:after="0" w:line="240" w:lineRule="auto"/>
        <w:rPr>
          <w:rFonts w:ascii="Times New Roman" w:hAnsi="Times New Roman" w:cs="Times New Roman"/>
          <w:b/>
          <w:sz w:val="24"/>
          <w:szCs w:val="24"/>
        </w:rPr>
      </w:pPr>
      <w:r w:rsidRPr="00EC1136">
        <w:rPr>
          <w:rFonts w:ascii="Times New Roman" w:hAnsi="Times New Roman" w:cs="Times New Roman"/>
          <w:sz w:val="24"/>
          <w:szCs w:val="24"/>
        </w:rPr>
        <w:t xml:space="preserve"> - Divisió cel·lular i creixement. Les cèl·lules quan es divideixin donaran lloc a una nova planta que ja tindrà el gen nif inserit al genoma de totes les cèl·lules.</w:t>
      </w:r>
    </w:p>
    <w:sectPr w:rsidR="00EC1136" w:rsidRPr="00EC1136" w:rsidSect="00BC583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832BE"/>
    <w:rsid w:val="005832BE"/>
    <w:rsid w:val="0071383A"/>
    <w:rsid w:val="00874014"/>
    <w:rsid w:val="0088153B"/>
    <w:rsid w:val="00BC5837"/>
    <w:rsid w:val="00CE5476"/>
    <w:rsid w:val="00EC113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83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832BE"/>
    <w:rPr>
      <w:color w:val="808080"/>
    </w:rPr>
  </w:style>
  <w:style w:type="paragraph" w:styleId="Textodeglobo">
    <w:name w:val="Balloon Text"/>
    <w:basedOn w:val="Normal"/>
    <w:link w:val="TextodegloboCar"/>
    <w:uiPriority w:val="99"/>
    <w:unhideWhenUsed/>
    <w:rsid w:val="005832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5832BE"/>
    <w:rPr>
      <w:rFonts w:ascii="Tahoma" w:hAnsi="Tahoma" w:cs="Tahoma"/>
      <w:sz w:val="16"/>
      <w:szCs w:val="16"/>
    </w:rPr>
  </w:style>
  <w:style w:type="paragraph" w:styleId="NormalWeb">
    <w:name w:val="Normal (Web)"/>
    <w:basedOn w:val="Normal"/>
    <w:uiPriority w:val="99"/>
    <w:semiHidden/>
    <w:unhideWhenUsed/>
    <w:rsid w:val="005832B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angradetextonormal">
    <w:name w:val="Body Text Indent"/>
    <w:basedOn w:val="Normal"/>
    <w:link w:val="SangradetextonormalCar"/>
    <w:uiPriority w:val="99"/>
    <w:semiHidden/>
    <w:unhideWhenUsed/>
    <w:rsid w:val="0087401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angradetextonormalCar">
    <w:name w:val="Sangría de texto normal Car"/>
    <w:basedOn w:val="Fuentedeprrafopredeter"/>
    <w:link w:val="Sangradetextonormal"/>
    <w:uiPriority w:val="99"/>
    <w:semiHidden/>
    <w:rsid w:val="00874014"/>
    <w:rPr>
      <w:rFonts w:ascii="Times New Roman" w:eastAsia="Times New Roman" w:hAnsi="Times New Roman" w:cs="Times New Roman"/>
      <w:sz w:val="24"/>
      <w:szCs w:val="24"/>
      <w:lang w:eastAsia="es-ES"/>
    </w:rPr>
  </w:style>
  <w:style w:type="paragraph" w:styleId="Sangra2detindependiente">
    <w:name w:val="Body Text Indent 2"/>
    <w:basedOn w:val="Normal"/>
    <w:link w:val="Sangra2detindependienteCar"/>
    <w:uiPriority w:val="99"/>
    <w:semiHidden/>
    <w:unhideWhenUsed/>
    <w:rsid w:val="0087401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semiHidden/>
    <w:rsid w:val="00874014"/>
    <w:rPr>
      <w:rFonts w:ascii="Times New Roman" w:eastAsia="Times New Roman" w:hAnsi="Times New Roman" w:cs="Times New Roman"/>
      <w:sz w:val="24"/>
      <w:szCs w:val="24"/>
      <w:lang w:eastAsia="es-ES"/>
    </w:rPr>
  </w:style>
  <w:style w:type="paragraph" w:styleId="Sangra3detindependiente">
    <w:name w:val="Body Text Indent 3"/>
    <w:basedOn w:val="Normal"/>
    <w:link w:val="Sangra3detindependienteCar"/>
    <w:uiPriority w:val="99"/>
    <w:semiHidden/>
    <w:unhideWhenUsed/>
    <w:rsid w:val="0087401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angra3detindependienteCar">
    <w:name w:val="Sangría 3 de t. independiente Car"/>
    <w:basedOn w:val="Fuentedeprrafopredeter"/>
    <w:link w:val="Sangra3detindependiente"/>
    <w:uiPriority w:val="99"/>
    <w:semiHidden/>
    <w:rsid w:val="00874014"/>
    <w:rPr>
      <w:rFonts w:ascii="Times New Roman" w:eastAsia="Times New Roman" w:hAnsi="Times New Roman" w:cs="Times New Roman"/>
      <w:sz w:val="24"/>
      <w:szCs w:val="24"/>
      <w:lang w:eastAsia="es-ES"/>
    </w:rPr>
  </w:style>
  <w:style w:type="paragraph" w:customStyle="1" w:styleId="listparagraph">
    <w:name w:val="listparagraph"/>
    <w:basedOn w:val="Normal"/>
    <w:rsid w:val="0071383A"/>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59"/>
    <w:rsid w:val="008815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1671314">
      <w:bodyDiv w:val="1"/>
      <w:marLeft w:val="0"/>
      <w:marRight w:val="0"/>
      <w:marTop w:val="0"/>
      <w:marBottom w:val="0"/>
      <w:divBdr>
        <w:top w:val="none" w:sz="0" w:space="0" w:color="auto"/>
        <w:left w:val="none" w:sz="0" w:space="0" w:color="auto"/>
        <w:bottom w:val="none" w:sz="0" w:space="0" w:color="auto"/>
        <w:right w:val="none" w:sz="0" w:space="0" w:color="auto"/>
      </w:divBdr>
    </w:div>
    <w:div w:id="910041214">
      <w:bodyDiv w:val="1"/>
      <w:marLeft w:val="0"/>
      <w:marRight w:val="0"/>
      <w:marTop w:val="0"/>
      <w:marBottom w:val="0"/>
      <w:divBdr>
        <w:top w:val="none" w:sz="0" w:space="0" w:color="auto"/>
        <w:left w:val="none" w:sz="0" w:space="0" w:color="auto"/>
        <w:bottom w:val="none" w:sz="0" w:space="0" w:color="auto"/>
        <w:right w:val="none" w:sz="0" w:space="0" w:color="auto"/>
      </w:divBdr>
    </w:div>
    <w:div w:id="931206047">
      <w:bodyDiv w:val="1"/>
      <w:marLeft w:val="0"/>
      <w:marRight w:val="0"/>
      <w:marTop w:val="0"/>
      <w:marBottom w:val="0"/>
      <w:divBdr>
        <w:top w:val="none" w:sz="0" w:space="0" w:color="auto"/>
        <w:left w:val="none" w:sz="0" w:space="0" w:color="auto"/>
        <w:bottom w:val="none" w:sz="0" w:space="0" w:color="auto"/>
        <w:right w:val="none" w:sz="0" w:space="0" w:color="auto"/>
      </w:divBdr>
    </w:div>
    <w:div w:id="1962223241">
      <w:bodyDiv w:val="1"/>
      <w:marLeft w:val="0"/>
      <w:marRight w:val="0"/>
      <w:marTop w:val="0"/>
      <w:marBottom w:val="0"/>
      <w:divBdr>
        <w:top w:val="none" w:sz="0" w:space="0" w:color="auto"/>
        <w:left w:val="none" w:sz="0" w:space="0" w:color="auto"/>
        <w:bottom w:val="none" w:sz="0" w:space="0" w:color="auto"/>
        <w:right w:val="none" w:sz="0" w:space="0" w:color="auto"/>
      </w:divBdr>
    </w:div>
    <w:div w:id="200373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718</Words>
  <Characters>3949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Montserrat</dc:creator>
  <cp:lastModifiedBy>Montserrat</cp:lastModifiedBy>
  <cp:revision>1</cp:revision>
  <dcterms:created xsi:type="dcterms:W3CDTF">2020-06-07T17:28:00Z</dcterms:created>
  <dcterms:modified xsi:type="dcterms:W3CDTF">2020-06-07T19:02:00Z</dcterms:modified>
</cp:coreProperties>
</file>