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Lab practice 1. Coal flowers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PURPOSE: To acquaint students with a quick way of crystal growing. Be sure </w:t>
      </w:r>
      <w:r w:rsidDel="00000000" w:rsidR="00000000" w:rsidRPr="00000000">
        <w:rPr>
          <w:sz w:val="24"/>
          <w:szCs w:val="24"/>
          <w:rtl w:val="0"/>
        </w:rPr>
        <w:t xml:space="preserve">you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practice good safety habits including wearing goggles and protective (rubber or latex) gloves if handling ammonia.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5840" w:w="12240" w:orient="portrait"/>
          <w:pgMar w:bottom="1540" w:top="1360" w:left="1080" w:right="1440" w:header="283.46456692913387" w:footer="566.9291338582677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359.000000000000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Shallow glass bowls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359.000000000000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Salt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359.000000000000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Laundry bluing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359.000000000000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Water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359.000000000000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Household Ammonia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359.000000000000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Food Coloring</w:t>
      </w:r>
    </w:p>
    <w:p w:rsidR="00000000" w:rsidDel="00000000" w:rsidP="00000000" w:rsidRDefault="00000000" w:rsidRPr="00000000" w14:paraId="0000000E">
      <w:pPr>
        <w:spacing w:before="92" w:line="240" w:lineRule="auto"/>
        <w:ind w:firstLine="0"/>
        <w:rPr>
          <w:sz w:val="24"/>
          <w:szCs w:val="24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75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75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75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Coal Samples (or other substrate if coal is not available)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0" w:line="240" w:lineRule="auto"/>
        <w:ind w:left="719" w:right="0" w:hanging="35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Glue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0" w:line="240" w:lineRule="auto"/>
        <w:ind w:left="719" w:right="0" w:hanging="35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Twigs or Toothpicks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0" w:line="240" w:lineRule="auto"/>
        <w:ind w:left="719" w:right="0" w:hanging="35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Paper Towels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0" w:line="240" w:lineRule="auto"/>
        <w:ind w:left="719" w:right="0" w:hanging="35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String/small pieces of cloth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0" w:line="240" w:lineRule="auto"/>
        <w:ind w:left="719" w:right="0" w:hanging="35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540" w:top="1360" w:left="1080" w:right="1440" w:header="283.46456692913387" w:footer="566.9291338582677"/>
          <w:cols w:equalWidth="0" w:num="2">
            <w:col w:space="2056" w:w="3832"/>
            <w:col w:space="0" w:w="3832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Paper cup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SAFETY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3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Household ammonia is a strong and concentrated base, so it is particularly dangerous to the eyes. Wear goggles and protective gloves when handling the household ammonia solution. In a class, the teacher should pour the household ammonia solution.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INSTRUCTIONS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7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lace several small lumps of coal in the glass bowl.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1080" w:right="217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Interwork twigs, toothpicks, paper and/or cloth with coal. You may select all or just some of the items available. Some items may require glue to hold in place.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7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a separate cup mix: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80"/>
        </w:tabs>
        <w:spacing w:after="0" w:before="0" w:line="240" w:lineRule="auto"/>
        <w:ind w:left="10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Tablespoons salt</w:t>
        <w:tab/>
        <w:t xml:space="preserve">6 Tablespoons water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79"/>
        </w:tabs>
        <w:spacing w:after="0" w:before="0" w:line="240" w:lineRule="auto"/>
        <w:ind w:left="10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Tablespoons laundry bluing</w:t>
        <w:tab/>
        <w:t xml:space="preserve">1 Tablespoon household ammonia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7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After thorough mixing to dissolve all salt, carefully pour the mixture over the coal.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79"/>
        </w:tabs>
        <w:spacing w:after="0" w:before="0" w:line="240" w:lineRule="auto"/>
        <w:ind w:left="1079" w:right="0" w:hanging="71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Sprinkle dots of food coloring randomly over the mound.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1" w:line="240" w:lineRule="auto"/>
        <w:ind w:left="1080" w:right="486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the bowl aside carefully where it can be watched but not disturbed as the crystals are extremely fragile.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ind w:firstLine="3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ind w:firstLine="360"/>
        <w:jc w:val="left"/>
        <w:rPr/>
      </w:pPr>
      <w:r w:rsidDel="00000000" w:rsidR="00000000" w:rsidRPr="00000000">
        <w:rPr>
          <w:rtl w:val="0"/>
        </w:rPr>
        <w:t xml:space="preserve">COAL FLOWER WORKSHEET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" w:line="240" w:lineRule="auto"/>
        <w:ind w:left="3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List the 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tems you placed in your bowl along with coal: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48"/>
          <w:tab w:val="left" w:leader="none" w:pos="4217"/>
          <w:tab w:val="left" w:leader="none" w:pos="5817"/>
          <w:tab w:val="left" w:leader="none" w:pos="6086"/>
          <w:tab w:val="left" w:leader="none" w:pos="7552"/>
          <w:tab w:val="left" w:leader="none" w:pos="7754"/>
          <w:tab w:val="left" w:leader="none" w:pos="9620"/>
        </w:tabs>
        <w:spacing w:after="0" w:before="0" w:line="240" w:lineRule="auto"/>
        <w:ind w:left="359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5871482"/>
        <w:tag w:val="goog_rdk_0"/>
      </w:sdtPr>
      <w:sdtContent>
        <w:tbl>
          <w:tblPr>
            <w:tblStyle w:val="Table1"/>
            <w:tblW w:w="9361.0" w:type="dxa"/>
            <w:jc w:val="left"/>
            <w:tblInd w:w="359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361"/>
            <w:tblGridChange w:id="0">
              <w:tblGrid>
                <w:gridCol w:w="936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48"/>
          <w:tab w:val="left" w:leader="none" w:pos="4217"/>
          <w:tab w:val="left" w:leader="none" w:pos="5817"/>
          <w:tab w:val="left" w:leader="none" w:pos="6086"/>
          <w:tab w:val="left" w:leader="none" w:pos="7552"/>
          <w:tab w:val="left" w:leader="none" w:pos="7754"/>
          <w:tab w:val="left" w:leader="none" w:pos="9620"/>
        </w:tabs>
        <w:spacing w:after="0" w:before="0" w:line="240" w:lineRule="auto"/>
        <w:ind w:left="359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8701"/>
        </w:tabs>
        <w:ind w:left="35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and Time Started: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8752"/>
        </w:tabs>
        <w:ind w:left="359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Date and Time Ended: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39">
      <w:pPr>
        <w:tabs>
          <w:tab w:val="left" w:leader="none" w:pos="8752"/>
        </w:tabs>
        <w:ind w:left="359" w:firstLine="0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3948"/>
          <w:tab w:val="left" w:leader="none" w:pos="4217"/>
          <w:tab w:val="left" w:leader="none" w:pos="5817"/>
          <w:tab w:val="left" w:leader="none" w:pos="6086"/>
          <w:tab w:val="left" w:leader="none" w:pos="7552"/>
          <w:tab w:val="left" w:leader="none" w:pos="7754"/>
          <w:tab w:val="left" w:leader="none" w:pos="9620"/>
        </w:tabs>
        <w:ind w:left="359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Colors (if any used):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3B">
      <w:pPr>
        <w:tabs>
          <w:tab w:val="left" w:leader="none" w:pos="3948"/>
          <w:tab w:val="left" w:leader="none" w:pos="4217"/>
          <w:tab w:val="left" w:leader="none" w:pos="5817"/>
          <w:tab w:val="left" w:leader="none" w:pos="6086"/>
          <w:tab w:val="left" w:leader="none" w:pos="7552"/>
          <w:tab w:val="left" w:leader="none" w:pos="7754"/>
          <w:tab w:val="left" w:leader="none" w:pos="9620"/>
        </w:tabs>
        <w:ind w:left="359" w:firstLine="0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3948"/>
          <w:tab w:val="left" w:leader="none" w:pos="4217"/>
          <w:tab w:val="left" w:leader="none" w:pos="5817"/>
          <w:tab w:val="left" w:leader="none" w:pos="6086"/>
          <w:tab w:val="left" w:leader="none" w:pos="7552"/>
          <w:tab w:val="left" w:leader="none" w:pos="7754"/>
          <w:tab w:val="left" w:leader="none" w:pos="9620"/>
        </w:tabs>
        <w:ind w:left="359" w:firstLine="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Initial room temperature: </w:t>
      </w:r>
      <w:r w:rsidDel="00000000" w:rsidR="00000000" w:rsidRPr="00000000">
        <w:rPr>
          <w:sz w:val="24"/>
          <w:szCs w:val="24"/>
          <w:u w:val="single"/>
          <w:rtl w:val="0"/>
        </w:rPr>
        <w:tab/>
        <w:tab/>
      </w:r>
    </w:p>
    <w:p w:rsidR="00000000" w:rsidDel="00000000" w:rsidP="00000000" w:rsidRDefault="00000000" w:rsidRPr="00000000" w14:paraId="0000003D">
      <w:pPr>
        <w:ind w:left="35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35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After reporting the initial data, set a timer to c</w:t>
      </w:r>
      <w:r w:rsidDel="00000000" w:rsidR="00000000" w:rsidRPr="00000000">
        <w:rPr>
          <w:sz w:val="24"/>
          <w:szCs w:val="24"/>
          <w:rtl w:val="0"/>
        </w:rPr>
        <w:t xml:space="preserve">heck your bowl about every two hours during the first day and note observations. </w:t>
      </w:r>
    </w:p>
    <w:p w:rsidR="00000000" w:rsidDel="00000000" w:rsidP="00000000" w:rsidRDefault="00000000" w:rsidRPr="00000000" w14:paraId="0000003F">
      <w:pPr>
        <w:ind w:left="35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35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the following week, check on your bowl once a day and write down any change you may have noticed. </w:t>
      </w:r>
    </w:p>
    <w:p w:rsidR="00000000" w:rsidDel="00000000" w:rsidP="00000000" w:rsidRDefault="00000000" w:rsidRPr="00000000" w14:paraId="00000041">
      <w:pPr>
        <w:ind w:left="35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35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the following questions as a guide: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86"/>
        </w:tabs>
        <w:spacing w:after="0" w:before="0" w:line="240" w:lineRule="auto"/>
        <w:ind w:left="3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Average Temperature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4"/>
        </w:tabs>
        <w:spacing w:after="0" w:before="0" w:line="240" w:lineRule="auto"/>
        <w:ind w:left="3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 did crystals first appear?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24"/>
        </w:tabs>
        <w:spacing w:after="0" w:before="0" w:line="240" w:lineRule="auto"/>
        <w:ind w:left="3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What 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tems did crystals completely cover?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03"/>
        </w:tabs>
        <w:spacing w:after="0" w:before="0" w:line="240" w:lineRule="auto"/>
        <w:ind w:left="3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Which 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tems did no crystals form on?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77"/>
        </w:tabs>
        <w:spacing w:after="0" w:before="0" w:line="240" w:lineRule="auto"/>
        <w:ind w:left="3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colors were most vivid?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2"/>
        </w:tabs>
        <w:spacing w:after="0" w:before="0" w:line="240" w:lineRule="auto"/>
        <w:ind w:left="3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other items might be used?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50"/>
        </w:tabs>
        <w:spacing w:after="0" w:before="0" w:line="240" w:lineRule="auto"/>
        <w:ind w:left="359" w:right="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effect do you think the temperature of the area the bowl was located in had on the rate of the crystal growth?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0"/>
        </w:tabs>
        <w:spacing w:after="0" w:before="0" w:line="240" w:lineRule="auto"/>
        <w:ind w:left="359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0"/>
        </w:tabs>
        <w:spacing w:after="0" w:before="0" w:line="240" w:lineRule="auto"/>
        <w:ind w:left="35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Why?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540" w:top="1360" w:left="1080" w:right="1440" w:header="283.46456692913387" w:footer="566.929133858267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Expo SS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jc w:val="right"/>
      <w:rPr>
        <w:rFonts w:ascii="Expo SSi" w:cs="Expo SSi" w:eastAsia="Expo SSi" w:hAnsi="Expo SSi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6045200</wp:posOffset>
              </wp:positionH>
              <wp:positionV relativeFrom="paragraph">
                <wp:posOffset>9055100</wp:posOffset>
              </wp:positionV>
              <wp:extent cx="174625" cy="203835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63450" y="3682845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6045200</wp:posOffset>
              </wp:positionH>
              <wp:positionV relativeFrom="paragraph">
                <wp:posOffset>9055100</wp:posOffset>
              </wp:positionV>
              <wp:extent cx="174625" cy="203835"/>
              <wp:effectExtent b="0" l="0" r="0" t="0"/>
              <wp:wrapNone/>
              <wp:docPr id="1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4625" cy="203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800100</wp:posOffset>
              </wp:positionH>
              <wp:positionV relativeFrom="paragraph">
                <wp:posOffset>9169400</wp:posOffset>
              </wp:positionV>
              <wp:extent cx="3193415" cy="148590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754055" y="3710468"/>
                        <a:ext cx="318389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3.999999761581421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Developed and Distributed by Women in Mining Education Foundation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800100</wp:posOffset>
              </wp:positionH>
              <wp:positionV relativeFrom="paragraph">
                <wp:posOffset>9169400</wp:posOffset>
              </wp:positionV>
              <wp:extent cx="3193415" cy="148590"/>
              <wp:effectExtent b="0" l="0" r="0" t="0"/>
              <wp:wrapNone/>
              <wp:docPr id="1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93415" cy="1485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Table3"/>
      <w:tblW w:w="9240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7560"/>
      <w:gridCol w:w="1680"/>
      <w:tblGridChange w:id="0">
        <w:tblGrid>
          <w:gridCol w:w="7560"/>
          <w:gridCol w:w="1680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63">
          <w:pPr>
            <w:ind w:right="360"/>
            <w:rPr>
              <w:color w:val="666666"/>
              <w:sz w:val="16"/>
              <w:szCs w:val="16"/>
            </w:rPr>
          </w:pPr>
          <w:r w:rsidDel="00000000" w:rsidR="00000000" w:rsidRPr="00000000">
            <w:rPr>
              <w:color w:val="666666"/>
              <w:sz w:val="16"/>
              <w:szCs w:val="16"/>
              <w:rtl w:val="0"/>
            </w:rPr>
            <w:t xml:space="preserve">Geologia i Ciències Ambientals I 1r BAT</w:t>
          </w:r>
        </w:p>
      </w:tc>
      <w:tc>
        <w:tcPr>
          <w:vAlign w:val="top"/>
        </w:tcPr>
        <w:p w:rsidR="00000000" w:rsidDel="00000000" w:rsidP="00000000" w:rsidRDefault="00000000" w:rsidRPr="00000000" w14:paraId="00000064">
          <w:pPr>
            <w:ind w:right="360"/>
            <w:jc w:val="right"/>
            <w:rPr>
              <w:color w:val="666666"/>
              <w:sz w:val="16"/>
              <w:szCs w:val="16"/>
            </w:rPr>
          </w:pPr>
          <w:r w:rsidDel="00000000" w:rsidR="00000000" w:rsidRPr="00000000">
            <w:rPr>
              <w:color w:val="666666"/>
              <w:sz w:val="16"/>
              <w:szCs w:val="16"/>
              <w:rtl w:val="0"/>
            </w:rPr>
            <w:t xml:space="preserve">Pàgina </w:t>
          </w:r>
          <w:r w:rsidDel="00000000" w:rsidR="00000000" w:rsidRPr="00000000">
            <w:rPr>
              <w:color w:val="666666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color w:val="666666"/>
              <w:sz w:val="16"/>
              <w:szCs w:val="16"/>
              <w:rtl w:val="0"/>
            </w:rPr>
            <w:t xml:space="preserve"> de </w:t>
          </w:r>
          <w:r w:rsidDel="00000000" w:rsidR="00000000" w:rsidRPr="00000000">
            <w:rPr>
              <w:color w:val="666666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rPr>
        <w:rFonts w:ascii="Expo SSi" w:cs="Expo SSi" w:eastAsia="Expo SSi" w:hAnsi="Expo SSi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9999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638"/>
      <w:gridCol w:w="2482"/>
      <w:gridCol w:w="4479"/>
      <w:gridCol w:w="2400"/>
      <w:tblGridChange w:id="0">
        <w:tblGrid>
          <w:gridCol w:w="638"/>
          <w:gridCol w:w="2482"/>
          <w:gridCol w:w="4479"/>
          <w:gridCol w:w="2400"/>
        </w:tblGrid>
      </w:tblGridChange>
    </w:tblGrid>
    <w:tr>
      <w:trPr>
        <w:cantSplit w:val="0"/>
        <w:trHeight w:val="981" w:hRule="atLeast"/>
        <w:tblHeader w:val="0"/>
      </w:trPr>
      <w:tc>
        <w:tcPr>
          <w:tcBorders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54">
          <w:pPr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Expo SSi" w:cs="Expo SSi" w:eastAsia="Expo SSi" w:hAnsi="Expo SSi"/>
              <w:sz w:val="24"/>
              <w:szCs w:val="24"/>
            </w:rPr>
            <w:drawing>
              <wp:inline distB="0" distT="0" distL="114300" distR="114300">
                <wp:extent cx="314325" cy="371475"/>
                <wp:effectExtent b="0" l="0" r="0" t="0"/>
                <wp:docPr id="1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6">
          <w:pPr>
            <w:rPr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57">
          <w:pPr>
            <w:rPr>
              <w:sz w:val="4"/>
              <w:szCs w:val="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8">
          <w:pPr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Generalitat de Catalunya</w:t>
          </w:r>
        </w:p>
        <w:p w:rsidR="00000000" w:rsidDel="00000000" w:rsidP="00000000" w:rsidRDefault="00000000" w:rsidRPr="00000000" w14:paraId="00000059">
          <w:pPr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Departament d’Educació</w:t>
          </w:r>
        </w:p>
        <w:p w:rsidR="00000000" w:rsidDel="00000000" w:rsidP="00000000" w:rsidRDefault="00000000" w:rsidRPr="00000000" w14:paraId="0000005A">
          <w:pPr>
            <w:rPr>
              <w:sz w:val="14"/>
              <w:szCs w:val="14"/>
            </w:rPr>
          </w:pPr>
          <w:r w:rsidDel="00000000" w:rsidR="00000000" w:rsidRPr="00000000">
            <w:rPr>
              <w:b w:val="1"/>
              <w:sz w:val="14"/>
              <w:szCs w:val="14"/>
              <w:rtl w:val="0"/>
            </w:rPr>
            <w:t xml:space="preserve">Institut Joan Ramon Benaprès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B">
          <w:pPr>
            <w:rPr>
              <w:color w:val="31849b"/>
              <w:sz w:val="14"/>
              <w:szCs w:val="14"/>
              <w:u w:val="single"/>
            </w:rPr>
          </w:pPr>
          <w:hyperlink r:id="rId2">
            <w:r w:rsidDel="00000000" w:rsidR="00000000" w:rsidRPr="00000000">
              <w:rPr>
                <w:rFonts w:ascii="Expo SSi" w:cs="Expo SSi" w:eastAsia="Expo SSi" w:hAnsi="Expo SSi"/>
                <w:color w:val="0000ff"/>
                <w:sz w:val="14"/>
                <w:szCs w:val="14"/>
                <w:u w:val="single"/>
                <w:rtl w:val="0"/>
              </w:rPr>
              <w:t xml:space="preserve">https://agora.xtec.cat/iessitges/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C">
          <w:pPr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Tel.: 93 894 37 12</w:t>
          </w:r>
        </w:p>
        <w:p w:rsidR="00000000" w:rsidDel="00000000" w:rsidP="00000000" w:rsidRDefault="00000000" w:rsidRPr="00000000" w14:paraId="0000005D">
          <w:pPr>
            <w:rPr>
              <w:rFonts w:ascii="Expo SSi" w:cs="Expo SSi" w:eastAsia="Expo SSi" w:hAnsi="Expo SSi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5E">
          <w:pPr>
            <w:jc w:val="center"/>
            <w:rPr>
              <w:b w:val="1"/>
              <w:sz w:val="30"/>
              <w:szCs w:val="30"/>
            </w:rPr>
          </w:pPr>
          <w:r w:rsidDel="00000000" w:rsidR="00000000" w:rsidRPr="00000000">
            <w:rPr>
              <w:b w:val="1"/>
              <w:sz w:val="30"/>
              <w:szCs w:val="30"/>
              <w:rtl w:val="0"/>
            </w:rPr>
            <w:t xml:space="preserve">Geologia i Ciències Ambientals 1r BAT</w:t>
          </w:r>
        </w:p>
        <w:p w:rsidR="00000000" w:rsidDel="00000000" w:rsidP="00000000" w:rsidRDefault="00000000" w:rsidRPr="00000000" w14:paraId="0000005F">
          <w:pPr>
            <w:jc w:val="center"/>
            <w:rPr>
              <w:sz w:val="26"/>
              <w:szCs w:val="26"/>
            </w:rPr>
          </w:pPr>
          <w:r w:rsidDel="00000000" w:rsidR="00000000" w:rsidRPr="00000000">
            <w:rPr>
              <w:b w:val="1"/>
              <w:sz w:val="26"/>
              <w:szCs w:val="26"/>
              <w:rtl w:val="0"/>
            </w:rPr>
            <w:t xml:space="preserve">U2. Minerals i roques de Catalunya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60">
          <w:pPr>
            <w:rPr>
              <w:rFonts w:ascii="Expo SSi" w:cs="Expo SSi" w:eastAsia="Expo SSi" w:hAnsi="Expo SSi"/>
              <w:sz w:val="18"/>
              <w:szCs w:val="18"/>
            </w:rPr>
          </w:pPr>
          <w:r w:rsidDel="00000000" w:rsidR="00000000" w:rsidRPr="00000000">
            <w:rPr>
              <w:rFonts w:ascii="Expo SSi" w:cs="Expo SSi" w:eastAsia="Expo SSi" w:hAnsi="Expo SSi"/>
              <w:sz w:val="18"/>
              <w:szCs w:val="18"/>
            </w:rPr>
            <w:drawing>
              <wp:inline distB="0" distT="0" distL="114300" distR="114300">
                <wp:extent cx="1110615" cy="588010"/>
                <wp:effectExtent b="0" l="0" r="0" t="0"/>
                <wp:docPr descr="INSTI" id="15" name="image2.png"/>
                <a:graphic>
                  <a:graphicData uri="http://schemas.openxmlformats.org/drawingml/2006/picture">
                    <pic:pic>
                      <pic:nvPicPr>
                        <pic:cNvPr descr="INSTI" id="0" name="image2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0615" cy="5880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79" w:hanging="720"/>
      </w:pPr>
      <w:rPr>
        <w:rFonts w:ascii="Arial" w:cs="Arial" w:eastAsia="Arial" w:hAnsi="Arial"/>
        <w:b w:val="0"/>
        <w:i w:val="0"/>
        <w:sz w:val="24"/>
        <w:szCs w:val="24"/>
      </w:rPr>
    </w:lvl>
    <w:lvl w:ilvl="1">
      <w:start w:val="0"/>
      <w:numFmt w:val="bullet"/>
      <w:lvlText w:val="•"/>
      <w:lvlJc w:val="left"/>
      <w:pPr>
        <w:ind w:left="1944" w:hanging="720"/>
      </w:pPr>
      <w:rPr/>
    </w:lvl>
    <w:lvl w:ilvl="2">
      <w:start w:val="0"/>
      <w:numFmt w:val="bullet"/>
      <w:lvlText w:val="•"/>
      <w:lvlJc w:val="left"/>
      <w:pPr>
        <w:ind w:left="2808" w:hanging="720"/>
      </w:pPr>
      <w:rPr/>
    </w:lvl>
    <w:lvl w:ilvl="3">
      <w:start w:val="0"/>
      <w:numFmt w:val="bullet"/>
      <w:lvlText w:val="•"/>
      <w:lvlJc w:val="left"/>
      <w:pPr>
        <w:ind w:left="3672" w:hanging="720"/>
      </w:pPr>
      <w:rPr/>
    </w:lvl>
    <w:lvl w:ilvl="4">
      <w:start w:val="0"/>
      <w:numFmt w:val="bullet"/>
      <w:lvlText w:val="•"/>
      <w:lvlJc w:val="left"/>
      <w:pPr>
        <w:ind w:left="4536" w:hanging="720"/>
      </w:pPr>
      <w:rPr/>
    </w:lvl>
    <w:lvl w:ilvl="5">
      <w:start w:val="0"/>
      <w:numFmt w:val="bullet"/>
      <w:lvlText w:val="•"/>
      <w:lvlJc w:val="left"/>
      <w:pPr>
        <w:ind w:left="5400" w:hanging="720"/>
      </w:pPr>
      <w:rPr/>
    </w:lvl>
    <w:lvl w:ilvl="6">
      <w:start w:val="0"/>
      <w:numFmt w:val="bullet"/>
      <w:lvlText w:val="•"/>
      <w:lvlJc w:val="left"/>
      <w:pPr>
        <w:ind w:left="6264" w:hanging="720"/>
      </w:pPr>
      <w:rPr/>
    </w:lvl>
    <w:lvl w:ilvl="7">
      <w:start w:val="0"/>
      <w:numFmt w:val="bullet"/>
      <w:lvlText w:val="•"/>
      <w:lvlJc w:val="left"/>
      <w:pPr>
        <w:ind w:left="7128" w:hanging="720"/>
      </w:pPr>
      <w:rPr/>
    </w:lvl>
    <w:lvl w:ilvl="8">
      <w:start w:val="0"/>
      <w:numFmt w:val="bullet"/>
      <w:lvlText w:val="•"/>
      <w:lvlJc w:val="left"/>
      <w:pPr>
        <w:ind w:left="7992" w:hanging="720"/>
      </w:pPr>
      <w:rPr/>
    </w:lvl>
  </w:abstractNum>
  <w:abstractNum w:abstractNumId="2">
    <w:lvl w:ilvl="0">
      <w:start w:val="0"/>
      <w:numFmt w:val="bullet"/>
      <w:lvlText w:val="▪"/>
      <w:lvlJc w:val="left"/>
      <w:pPr>
        <w:ind w:left="720" w:hanging="361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0"/>
      <w:numFmt w:val="bullet"/>
      <w:lvlText w:val="•"/>
      <w:lvlJc w:val="left"/>
      <w:pPr>
        <w:ind w:left="982" w:hanging="361"/>
      </w:pPr>
      <w:rPr/>
    </w:lvl>
    <w:lvl w:ilvl="2">
      <w:start w:val="0"/>
      <w:numFmt w:val="bullet"/>
      <w:lvlText w:val="•"/>
      <w:lvlJc w:val="left"/>
      <w:pPr>
        <w:ind w:left="1244" w:hanging="360.9999999999999"/>
      </w:pPr>
      <w:rPr/>
    </w:lvl>
    <w:lvl w:ilvl="3">
      <w:start w:val="0"/>
      <w:numFmt w:val="bullet"/>
      <w:lvlText w:val="•"/>
      <w:lvlJc w:val="left"/>
      <w:pPr>
        <w:ind w:left="1507" w:hanging="361"/>
      </w:pPr>
      <w:rPr/>
    </w:lvl>
    <w:lvl w:ilvl="4">
      <w:start w:val="0"/>
      <w:numFmt w:val="bullet"/>
      <w:lvlText w:val="•"/>
      <w:lvlJc w:val="left"/>
      <w:pPr>
        <w:ind w:left="1769" w:hanging="361"/>
      </w:pPr>
      <w:rPr/>
    </w:lvl>
    <w:lvl w:ilvl="5">
      <w:start w:val="0"/>
      <w:numFmt w:val="bullet"/>
      <w:lvlText w:val="•"/>
      <w:lvlJc w:val="left"/>
      <w:pPr>
        <w:ind w:left="2031" w:hanging="361"/>
      </w:pPr>
      <w:rPr/>
    </w:lvl>
    <w:lvl w:ilvl="6">
      <w:start w:val="0"/>
      <w:numFmt w:val="bullet"/>
      <w:lvlText w:val="•"/>
      <w:lvlJc w:val="left"/>
      <w:pPr>
        <w:ind w:left="2294" w:hanging="361"/>
      </w:pPr>
      <w:rPr/>
    </w:lvl>
    <w:lvl w:ilvl="7">
      <w:start w:val="0"/>
      <w:numFmt w:val="bullet"/>
      <w:lvlText w:val="•"/>
      <w:lvlJc w:val="left"/>
      <w:pPr>
        <w:ind w:left="2556" w:hanging="361"/>
      </w:pPr>
      <w:rPr/>
    </w:lvl>
    <w:lvl w:ilvl="8">
      <w:start w:val="0"/>
      <w:numFmt w:val="bullet"/>
      <w:lvlText w:val="•"/>
      <w:lvlJc w:val="left"/>
      <w:pPr>
        <w:ind w:left="2819" w:hanging="361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ind w:left="360"/>
      <w:jc w:val="center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Arial MT" w:cs="Arial MT" w:eastAsia="Arial MT" w:hAnsi="Arial MT"/>
      <w:lang w:bidi="ar-SA" w:eastAsia="en-US" w:val="en-US"/>
    </w:rPr>
  </w:style>
  <w:style w:type="paragraph" w:styleId="BodyText">
    <w:name w:val="Body Text"/>
    <w:basedOn w:val="Normal"/>
    <w:uiPriority w:val="1"/>
    <w:qFormat w:val="1"/>
    <w:pPr/>
    <w:rPr>
      <w:rFonts w:ascii="Arial MT" w:cs="Arial MT" w:eastAsia="Arial MT" w:hAnsi="Arial MT"/>
      <w:sz w:val="24"/>
      <w:szCs w:val="24"/>
      <w:lang w:bidi="ar-SA" w:eastAsia="en-US" w:val="en-US"/>
    </w:rPr>
  </w:style>
  <w:style w:type="paragraph" w:styleId="Heading1">
    <w:name w:val="Heading 1"/>
    <w:basedOn w:val="Normal"/>
    <w:uiPriority w:val="1"/>
    <w:qFormat w:val="1"/>
    <w:pPr>
      <w:ind w:left="360"/>
      <w:jc w:val="center"/>
      <w:outlineLvl w:val="1"/>
    </w:pPr>
    <w:rPr>
      <w:rFonts w:ascii="Arial" w:cs="Arial" w:eastAsia="Arial" w:hAnsi="Arial"/>
      <w:b w:val="1"/>
      <w:bCs w:val="1"/>
      <w:sz w:val="24"/>
      <w:szCs w:val="24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>
      <w:ind w:left="1079" w:hanging="359"/>
    </w:pPr>
    <w:rPr>
      <w:rFonts w:ascii="Arial MT" w:cs="Arial MT" w:eastAsia="Arial MT" w:hAnsi="Arial MT"/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agora.xtec.cat/iessitges/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d/2UQxNw1eq/ACujptkWY02qug==">CgMxLjAaHwoBMBIaChgICVIUChJ0YWJsZS50OHkyMGM1cXg5bWI4AHIhMU5aTTJTZk5EN1J4aXljUGNtNkFCWnFTUUtIbmxiWkpj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2025-03-25T08:40:00Z</dcterms:created>
  <dc:creator>Arloa Woolford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2006-03-24T00:00:00Z</vt:filetime>
  </property>
  <property fmtid="{D5CDD505-2E9C-101B-9397-08002B2CF9AE}" pid="3" name="Creator">
    <vt:lpwstr>Acrobat PDFMaker 6.0 for Word</vt:lpwstr>
  </property>
  <property fmtid="{D5CDD505-2E9C-101B-9397-08002B2CF9AE}" pid="4" name="LastSaved">
    <vt:filetime>2025-03-25T00:00:00Z</vt:filetime>
  </property>
  <property fmtid="{D5CDD505-2E9C-101B-9397-08002B2CF9AE}" pid="5" name="Producer">
    <vt:lpwstr>Acrobat Distiller 6.0.1 (Windows)</vt:lpwstr>
  </property>
  <property fmtid="{D5CDD505-2E9C-101B-9397-08002B2CF9AE}" pid="6" name="SourceModified">
    <vt:lpwstr>D:20060324203000</vt:lpwstr>
  </property>
</Properties>
</file>