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ERRORS COMUNS EN CATALÀ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(devolucions Gina)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REGISTRE LINGÜÍSTIC: CATALÀ ESTÀNDARD</w:t>
      </w:r>
    </w:p>
    <w:p w:rsidR="00000000" w:rsidDel="00000000" w:rsidP="00000000" w:rsidRDefault="00000000" w:rsidRPr="00000000" w14:paraId="00000005">
      <w:pPr>
        <w:numPr>
          <w:ilvl w:val="0"/>
          <w:numId w:val="15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Escrit</w:t>
      </w:r>
    </w:p>
    <w:p w:rsidR="00000000" w:rsidDel="00000000" w:rsidP="00000000" w:rsidRDefault="00000000" w:rsidRPr="00000000" w14:paraId="00000006">
      <w:pPr>
        <w:numPr>
          <w:ilvl w:val="0"/>
          <w:numId w:val="15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Oral</w:t>
      </w:r>
    </w:p>
    <w:p w:rsidR="00000000" w:rsidDel="00000000" w:rsidP="00000000" w:rsidRDefault="00000000" w:rsidRPr="00000000" w14:paraId="00000007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MOTS CROSSA (oral) I ERRORS EN L’ORAL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Pues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00ff00"/>
          <w:rtl w:val="0"/>
        </w:rPr>
        <w:t xml:space="preserve"> </w:t>
      </w:r>
      <w:r w:rsidDel="00000000" w:rsidR="00000000" w:rsidRPr="00000000">
        <w:rPr>
          <w:color w:val="6aa84f"/>
          <w:rtl w:val="0"/>
        </w:rPr>
        <w:t xml:space="preserve">doncs </w:t>
      </w:r>
      <w:r w:rsidDel="00000000" w:rsidR="00000000" w:rsidRPr="00000000">
        <w:rPr>
          <w:rtl w:val="0"/>
        </w:rPr>
        <w:t xml:space="preserve">(peròoooo no abusar del “doncs”).</w:t>
      </w:r>
    </w:p>
    <w:p w:rsidR="00000000" w:rsidDel="00000000" w:rsidP="00000000" w:rsidRDefault="00000000" w:rsidRPr="00000000" w14:paraId="0000000B">
      <w:pPr>
        <w:numPr>
          <w:ilvl w:val="1"/>
          <w:numId w:val="10"/>
        </w:numPr>
        <w:ind w:left="1440" w:hanging="360"/>
        <w:rPr>
          <w:color w:val="6aa84f"/>
          <w:u w:val="none"/>
        </w:rPr>
      </w:pPr>
      <w:r w:rsidDel="00000000" w:rsidR="00000000" w:rsidRPr="00000000">
        <w:rPr>
          <w:color w:val="ff0000"/>
          <w:rtl w:val="0"/>
        </w:rPr>
        <w:t xml:space="preserve">El “doncs” causal en català</w:t>
      </w:r>
      <w:r w:rsidDel="00000000" w:rsidR="00000000" w:rsidRPr="00000000">
        <w:rPr>
          <w:color w:val="6aa84f"/>
          <w:rtl w:val="0"/>
        </w:rPr>
        <w:t xml:space="preserve"> no és correcte!!!!</w:t>
      </w:r>
    </w:p>
    <w:p w:rsidR="00000000" w:rsidDel="00000000" w:rsidP="00000000" w:rsidRDefault="00000000" w:rsidRPr="00000000" w14:paraId="0000000C">
      <w:pPr>
        <w:numPr>
          <w:ilvl w:val="0"/>
          <w:numId w:val="10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I bueno…/ bueno…</w:t>
      </w:r>
    </w:p>
    <w:p w:rsidR="00000000" w:rsidDel="00000000" w:rsidP="00000000" w:rsidRDefault="00000000" w:rsidRPr="00000000" w14:paraId="0000000D">
      <w:pPr>
        <w:numPr>
          <w:ilvl w:val="0"/>
          <w:numId w:val="10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És que…</w:t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Eh… Em…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Val/e</w:t>
      </w:r>
    </w:p>
    <w:p w:rsidR="00000000" w:rsidDel="00000000" w:rsidP="00000000" w:rsidRDefault="00000000" w:rsidRPr="00000000" w14:paraId="00000010">
      <w:pPr>
        <w:ind w:left="72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Tipo / del pal / rotllo / estil… / com…</w:t>
      </w:r>
    </w:p>
    <w:p w:rsidR="00000000" w:rsidDel="00000000" w:rsidP="00000000" w:rsidRDefault="00000000" w:rsidRPr="00000000" w14:paraId="00000012">
      <w:pPr>
        <w:ind w:left="72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COSA </w:t>
      </w:r>
      <w:r w:rsidDel="00000000" w:rsidR="00000000" w:rsidRPr="00000000">
        <w:rPr>
          <w:rtl w:val="0"/>
        </w:rPr>
        <w:t xml:space="preserve">&gt;&gt; massa genèric &gt;&gt; buscar la paraula concreta.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ind w:left="1440" w:hanging="360"/>
        <w:rPr>
          <w:color w:val="ff0000"/>
          <w:u w:val="none"/>
        </w:rPr>
      </w:pPr>
      <w:r w:rsidDel="00000000" w:rsidR="00000000" w:rsidRPr="00000000">
        <w:rPr>
          <w:rtl w:val="0"/>
        </w:rPr>
        <w:t xml:space="preserve">Alternatives: </w:t>
      </w:r>
      <w:r w:rsidDel="00000000" w:rsidR="00000000" w:rsidRPr="00000000">
        <w:rPr>
          <w:color w:val="6aa84f"/>
          <w:rtl w:val="0"/>
        </w:rPr>
        <w:t xml:space="preserve">fet, esdeveniment, acte, situació, això, allò, etc.</w:t>
      </w:r>
    </w:p>
    <w:p w:rsidR="00000000" w:rsidDel="00000000" w:rsidP="00000000" w:rsidRDefault="00000000" w:rsidRPr="00000000" w14:paraId="00000015">
      <w:pPr>
        <w:ind w:left="72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…</w:t>
      </w:r>
    </w:p>
    <w:p w:rsidR="00000000" w:rsidDel="00000000" w:rsidP="00000000" w:rsidRDefault="00000000" w:rsidRPr="00000000" w14:paraId="00000017">
      <w:pPr>
        <w:ind w:left="72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u w:val="single"/>
          <w:rtl w:val="0"/>
        </w:rPr>
        <w:t xml:space="preserve">Pe</w:t>
      </w:r>
      <w:r w:rsidDel="00000000" w:rsidR="00000000" w:rsidRPr="00000000">
        <w:rPr>
          <w:color w:val="ff0000"/>
          <w:rtl w:val="0"/>
        </w:rPr>
        <w:t xml:space="preserve">-ro</w:t>
      </w:r>
      <w:r w:rsidDel="00000000" w:rsidR="00000000" w:rsidRPr="00000000">
        <w:rPr>
          <w:rtl w:val="0"/>
        </w:rPr>
        <w:t xml:space="preserve">: castellà (plana) //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6aa84f"/>
          <w:rtl w:val="0"/>
        </w:rPr>
        <w:t xml:space="preserve">Pe-</w:t>
      </w:r>
      <w:r w:rsidDel="00000000" w:rsidR="00000000" w:rsidRPr="00000000">
        <w:rPr>
          <w:color w:val="6aa84f"/>
          <w:u w:val="single"/>
          <w:rtl w:val="0"/>
        </w:rPr>
        <w:t xml:space="preserve">rò</w:t>
      </w:r>
      <w:r w:rsidDel="00000000" w:rsidR="00000000" w:rsidRPr="00000000">
        <w:rPr>
          <w:color w:val="6aa84f"/>
          <w:rtl w:val="0"/>
        </w:rPr>
        <w:t xml:space="preserve">: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6aa84f"/>
          <w:rtl w:val="0"/>
        </w:rPr>
        <w:t xml:space="preserve">català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(aguda + E neutra).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ind w:left="720" w:hanging="360"/>
      </w:pPr>
      <w:r w:rsidDel="00000000" w:rsidR="00000000" w:rsidRPr="00000000">
        <w:rPr>
          <w:color w:val="ff0000"/>
          <w:rtl w:val="0"/>
        </w:rPr>
        <w:t xml:space="preserve">“S” SONORA.</w:t>
      </w:r>
    </w:p>
    <w:p w:rsidR="00000000" w:rsidDel="00000000" w:rsidP="00000000" w:rsidRDefault="00000000" w:rsidRPr="00000000" w14:paraId="0000001B">
      <w:pPr>
        <w:ind w:left="72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“Vull </w:t>
      </w:r>
      <w:r w:rsidDel="00000000" w:rsidR="00000000" w:rsidRPr="00000000">
        <w:rPr>
          <w:u w:val="single"/>
          <w:rtl w:val="0"/>
        </w:rPr>
        <w:t xml:space="preserve">que</w:t>
      </w:r>
      <w:r w:rsidDel="00000000" w:rsidR="00000000" w:rsidRPr="00000000">
        <w:rPr>
          <w:rtl w:val="0"/>
        </w:rPr>
        <w:t xml:space="preserve"> vinguis” &gt;&gt; la E del QUE sona neutra.</w:t>
      </w:r>
    </w:p>
    <w:p w:rsidR="00000000" w:rsidDel="00000000" w:rsidP="00000000" w:rsidRDefault="00000000" w:rsidRPr="00000000" w14:paraId="0000001D">
      <w:pPr>
        <w:ind w:left="72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color w:val="ff0000"/>
        </w:rPr>
      </w:pPr>
      <w:r w:rsidDel="00000000" w:rsidR="00000000" w:rsidRPr="00000000">
        <w:rPr>
          <w:b w:val="1"/>
          <w:rtl w:val="0"/>
        </w:rPr>
        <w:t xml:space="preserve">ERRORS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ind w:left="720" w:hanging="360"/>
      </w:pPr>
      <w:r w:rsidDel="00000000" w:rsidR="00000000" w:rsidRPr="00000000">
        <w:rPr>
          <w:color w:val="ff0000"/>
          <w:rtl w:val="0"/>
        </w:rPr>
        <w:t xml:space="preserve">Lo que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00ff00"/>
          <w:rtl w:val="0"/>
        </w:rPr>
        <w:t xml:space="preserve"> </w:t>
      </w:r>
      <w:r w:rsidDel="00000000" w:rsidR="00000000" w:rsidRPr="00000000">
        <w:rPr>
          <w:color w:val="6aa84f"/>
          <w:rtl w:val="0"/>
        </w:rPr>
        <w:t xml:space="preserve">el que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ind w:left="720" w:hanging="360"/>
        <w:rPr>
          <w:color w:val="6aa84f"/>
          <w:u w:val="none"/>
        </w:rPr>
      </w:pPr>
      <w:r w:rsidDel="00000000" w:rsidR="00000000" w:rsidRPr="00000000">
        <w:rPr>
          <w:color w:val="ff0000"/>
          <w:rtl w:val="0"/>
        </w:rPr>
        <w:t xml:space="preserve">Lo normal</w:t>
      </w:r>
      <w:r w:rsidDel="00000000" w:rsidR="00000000" w:rsidRPr="00000000">
        <w:rPr>
          <w:color w:val="6aa84f"/>
          <w:rtl w:val="0"/>
        </w:rPr>
        <w:t xml:space="preserve">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6aa84f"/>
          <w:rtl w:val="0"/>
        </w:rPr>
        <w:t xml:space="preserve"> El que és normal / El normal.</w:t>
      </w:r>
    </w:p>
    <w:p w:rsidR="00000000" w:rsidDel="00000000" w:rsidP="00000000" w:rsidRDefault="00000000" w:rsidRPr="00000000" w14:paraId="00000022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ind w:left="720" w:hanging="360"/>
        <w:rPr>
          <w:color w:val="6aa84f"/>
          <w:u w:val="none"/>
        </w:rPr>
      </w:pPr>
      <w:r w:rsidDel="00000000" w:rsidR="00000000" w:rsidRPr="00000000">
        <w:rPr>
          <w:color w:val="ff0000"/>
          <w:rtl w:val="0"/>
        </w:rPr>
        <w:t xml:space="preserve">algo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6aa84f"/>
          <w:rtl w:val="0"/>
        </w:rPr>
        <w:t xml:space="preserve"> alguna cosa.</w:t>
      </w:r>
    </w:p>
    <w:p w:rsidR="00000000" w:rsidDel="00000000" w:rsidP="00000000" w:rsidRDefault="00000000" w:rsidRPr="00000000" w14:paraId="00000024">
      <w:pPr>
        <w:ind w:left="720" w:firstLine="0"/>
        <w:rPr>
          <w:color w:val="6aa8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Tinc que </w:t>
      </w:r>
      <w:r w:rsidDel="00000000" w:rsidR="00000000" w:rsidRPr="00000000">
        <w:rPr>
          <w:rtl w:val="0"/>
        </w:rPr>
        <w:t xml:space="preserve">&gt;&gt; </w:t>
      </w:r>
      <w:r w:rsidDel="00000000" w:rsidR="00000000" w:rsidRPr="00000000">
        <w:rPr>
          <w:color w:val="6aa84f"/>
          <w:rtl w:val="0"/>
        </w:rPr>
        <w:t xml:space="preserve">haig / he 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6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No sé / perquè sí/no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ff9900"/>
          <w:rtl w:val="0"/>
        </w:rPr>
        <w:t xml:space="preserve">massa genèric. No m’interessa com a resposta.</w:t>
      </w:r>
    </w:p>
    <w:p w:rsidR="00000000" w:rsidDel="00000000" w:rsidP="00000000" w:rsidRDefault="00000000" w:rsidRPr="00000000" w14:paraId="00000027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Ha sigut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00ff00"/>
          <w:rtl w:val="0"/>
        </w:rPr>
        <w:t xml:space="preserve"> </w:t>
      </w:r>
      <w:r w:rsidDel="00000000" w:rsidR="00000000" w:rsidRPr="00000000">
        <w:rPr>
          <w:color w:val="6aa84f"/>
          <w:rtl w:val="0"/>
        </w:rPr>
        <w:t xml:space="preserve">ha estat.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Os agrada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6aa84f"/>
          <w:rtl w:val="0"/>
        </w:rPr>
        <w:t xml:space="preserve">Us agrada.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ind w:left="720" w:hanging="360"/>
        <w:rPr>
          <w:color w:val="00ff00"/>
          <w:u w:val="none"/>
        </w:rPr>
      </w:pPr>
      <w:r w:rsidDel="00000000" w:rsidR="00000000" w:rsidRPr="00000000">
        <w:rPr>
          <w:color w:val="ff0000"/>
          <w:rtl w:val="0"/>
        </w:rPr>
        <w:t xml:space="preserve">Com…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6aa84f"/>
          <w:rtl w:val="0"/>
        </w:rPr>
        <w:t xml:space="preserve">Com que</w:t>
      </w:r>
      <w:r w:rsidDel="00000000" w:rsidR="00000000" w:rsidRPr="00000000">
        <w:rPr>
          <w:color w:val="00ff00"/>
          <w:rtl w:val="0"/>
        </w:rPr>
        <w:t xml:space="preserve"> </w:t>
      </w:r>
      <w:r w:rsidDel="00000000" w:rsidR="00000000" w:rsidRPr="00000000">
        <w:rPr>
          <w:rtl w:val="0"/>
        </w:rPr>
        <w:t xml:space="preserve">&gt;&gt; Per introduir una oració CAUSAL.</w:t>
      </w:r>
    </w:p>
    <w:p w:rsidR="00000000" w:rsidDel="00000000" w:rsidP="00000000" w:rsidRDefault="00000000" w:rsidRPr="00000000" w14:paraId="0000002C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“COM” sol = COMPARATIU.</w:t>
      </w:r>
    </w:p>
    <w:p w:rsidR="00000000" w:rsidDel="00000000" w:rsidP="00000000" w:rsidRDefault="00000000" w:rsidRPr="00000000" w14:paraId="0000002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NINGUN/A</w:t>
      </w:r>
      <w:r w:rsidDel="00000000" w:rsidR="00000000" w:rsidRPr="00000000">
        <w:rPr>
          <w:color w:val="6aa84f"/>
          <w:rtl w:val="0"/>
        </w:rPr>
        <w:t xml:space="preserve"> &gt;&gt; CAP</w:t>
      </w:r>
    </w:p>
    <w:p w:rsidR="00000000" w:rsidDel="00000000" w:rsidP="00000000" w:rsidRDefault="00000000" w:rsidRPr="00000000" w14:paraId="0000002F">
      <w:pPr>
        <w:ind w:left="720" w:firstLine="0"/>
        <w:rPr>
          <w:color w:val="6aa8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“La Patrícia no</w:t>
      </w:r>
      <w:r w:rsidDel="00000000" w:rsidR="00000000" w:rsidRPr="00000000">
        <w:rPr>
          <w:color w:val="ff0000"/>
          <w:u w:val="single"/>
          <w:rtl w:val="0"/>
        </w:rPr>
        <w:t xml:space="preserve"> està</w:t>
      </w:r>
      <w:r w:rsidDel="00000000" w:rsidR="00000000" w:rsidRPr="00000000">
        <w:rPr>
          <w:color w:val="ff0000"/>
          <w:rtl w:val="0"/>
        </w:rPr>
        <w:t xml:space="preserve">”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6aa84f"/>
          <w:rtl w:val="0"/>
        </w:rPr>
        <w:t xml:space="preserve"> no </w:t>
      </w:r>
      <w:r w:rsidDel="00000000" w:rsidR="00000000" w:rsidRPr="00000000">
        <w:rPr>
          <w:color w:val="6aa84f"/>
          <w:rtl w:val="0"/>
        </w:rPr>
        <w:t xml:space="preserve">hi és</w:t>
      </w:r>
      <w:r w:rsidDel="00000000" w:rsidR="00000000" w:rsidRPr="00000000">
        <w:rPr>
          <w:color w:val="6aa84f"/>
          <w:rtl w:val="0"/>
        </w:rPr>
        <w:t xml:space="preserve">.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ind w:left="720" w:hanging="360"/>
        <w:rPr>
          <w:color w:val="6aa84f"/>
          <w:u w:val="none"/>
        </w:rPr>
      </w:pPr>
      <w:r w:rsidDel="00000000" w:rsidR="00000000" w:rsidRPr="00000000">
        <w:rPr>
          <w:color w:val="ff0000"/>
          <w:rtl w:val="0"/>
        </w:rPr>
        <w:t xml:space="preserve">“</w:t>
      </w:r>
      <w:r w:rsidDel="00000000" w:rsidR="00000000" w:rsidRPr="00000000">
        <w:rPr>
          <w:color w:val="ff0000"/>
          <w:u w:val="single"/>
          <w:rtl w:val="0"/>
        </w:rPr>
        <w:t xml:space="preserve">Està</w:t>
      </w:r>
      <w:r w:rsidDel="00000000" w:rsidR="00000000" w:rsidRPr="00000000">
        <w:rPr>
          <w:color w:val="ff0000"/>
          <w:rtl w:val="0"/>
        </w:rPr>
        <w:t xml:space="preserve"> el vot del jurat”</w:t>
      </w:r>
      <w:r w:rsidDel="00000000" w:rsidR="00000000" w:rsidRPr="00000000">
        <w:rPr>
          <w:color w:val="6aa84f"/>
          <w:rtl w:val="0"/>
        </w:rPr>
        <w:t xml:space="preserve"> 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6aa84f"/>
          <w:rtl w:val="0"/>
        </w:rPr>
        <w:t xml:space="preserve"> Hi ha.</w:t>
      </w:r>
    </w:p>
    <w:p w:rsidR="00000000" w:rsidDel="00000000" w:rsidP="00000000" w:rsidRDefault="00000000" w:rsidRPr="00000000" w14:paraId="00000032">
      <w:pPr>
        <w:ind w:left="720" w:firstLine="0"/>
        <w:rPr>
          <w:color w:val="6aa8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“Van haver incendis”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6aa84f"/>
          <w:rtl w:val="0"/>
        </w:rPr>
        <w:t xml:space="preserve"> Van </w:t>
      </w:r>
      <w:r w:rsidDel="00000000" w:rsidR="00000000" w:rsidRPr="00000000">
        <w:rPr>
          <w:color w:val="6aa84f"/>
          <w:rtl w:val="0"/>
        </w:rPr>
        <w:t xml:space="preserve">haver-hi incendis / Hi van haver incendis.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Hi han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6aa84f"/>
          <w:rtl w:val="0"/>
        </w:rPr>
        <w:t xml:space="preserve"> Hi ha.</w:t>
      </w:r>
    </w:p>
    <w:p w:rsidR="00000000" w:rsidDel="00000000" w:rsidP="00000000" w:rsidRDefault="00000000" w:rsidRPr="00000000" w14:paraId="00000035">
      <w:pPr>
        <w:ind w:left="720" w:firstLine="0"/>
        <w:rPr>
          <w:color w:val="6aa8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Degut a</w:t>
      </w:r>
      <w:r w:rsidDel="00000000" w:rsidR="00000000" w:rsidRPr="00000000">
        <w:rPr>
          <w:color w:val="6aa84f"/>
          <w:rtl w:val="0"/>
        </w:rPr>
        <w:t xml:space="preserve"> </w:t>
      </w:r>
      <w:r w:rsidDel="00000000" w:rsidR="00000000" w:rsidRPr="00000000">
        <w:rPr>
          <w:rtl w:val="0"/>
        </w:rPr>
        <w:t xml:space="preserve">&gt;&gt;</w:t>
      </w:r>
      <w:r w:rsidDel="00000000" w:rsidR="00000000" w:rsidRPr="00000000">
        <w:rPr>
          <w:color w:val="6aa84f"/>
          <w:rtl w:val="0"/>
        </w:rPr>
        <w:t xml:space="preserve"> Donat que, per culpa de, gràcies a, etc.</w:t>
      </w:r>
    </w:p>
    <w:p w:rsidR="00000000" w:rsidDel="00000000" w:rsidP="00000000" w:rsidRDefault="00000000" w:rsidRPr="00000000" w14:paraId="00000037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Verb “REALITZAR”. (NO abusar-ne).</w:t>
      </w:r>
    </w:p>
    <w:p w:rsidR="00000000" w:rsidDel="00000000" w:rsidP="00000000" w:rsidRDefault="00000000" w:rsidRPr="00000000" w14:paraId="00000039">
      <w:pPr>
        <w:ind w:left="72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“Fossi” </w:t>
      </w:r>
      <w:r w:rsidDel="00000000" w:rsidR="00000000" w:rsidRPr="00000000">
        <w:rPr>
          <w:color w:val="6aa84f"/>
          <w:rtl w:val="0"/>
        </w:rPr>
        <w:t xml:space="preserve">&gt;&gt; fos &gt;&gt; ús correcte del subjuntiu (IMPERFET DE SUBJUNTIU).</w:t>
      </w:r>
    </w:p>
    <w:p w:rsidR="00000000" w:rsidDel="00000000" w:rsidP="00000000" w:rsidRDefault="00000000" w:rsidRPr="00000000" w14:paraId="0000003B">
      <w:pPr>
        <w:ind w:left="72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color w:val="00ff00"/>
          <w:u w:val="none"/>
        </w:rPr>
      </w:pPr>
      <w:r w:rsidDel="00000000" w:rsidR="00000000" w:rsidRPr="00000000">
        <w:rPr>
          <w:color w:val="ff0000"/>
          <w:rtl w:val="0"/>
        </w:rPr>
        <w:t xml:space="preserve">El GERUNDI causal </w:t>
      </w:r>
      <w:r w:rsidDel="00000000" w:rsidR="00000000" w:rsidRPr="00000000">
        <w:rPr>
          <w:color w:val="6aa84f"/>
          <w:rtl w:val="0"/>
        </w:rPr>
        <w:t xml:space="preserve">&gt;&gt; El GERUNDI HA d’expressar ACCIÓ SIMULTÀNIA.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color w:val="6aa84f"/>
          <w:u w:val="none"/>
        </w:rPr>
      </w:pPr>
      <w:r w:rsidDel="00000000" w:rsidR="00000000" w:rsidRPr="00000000">
        <w:rPr>
          <w:rtl w:val="0"/>
        </w:rPr>
        <w:t xml:space="preserve">Va ploure molt,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u w:val="single"/>
          <w:rtl w:val="0"/>
        </w:rPr>
        <w:t xml:space="preserve">inundant</w:t>
      </w:r>
      <w:r w:rsidDel="00000000" w:rsidR="00000000" w:rsidRPr="00000000">
        <w:rPr>
          <w:color w:val="6aa84f"/>
          <w:rtl w:val="0"/>
        </w:rPr>
        <w:t xml:space="preserve"> </w:t>
      </w:r>
      <w:r w:rsidDel="00000000" w:rsidR="00000000" w:rsidRPr="00000000">
        <w:rPr>
          <w:rtl w:val="0"/>
        </w:rPr>
        <w:t xml:space="preserve">tot el garatge.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&gt;&gt; Va ploure molt, i com a conseqüència, es va inundar tot el garatge.</w:t>
      </w:r>
    </w:p>
    <w:p w:rsidR="00000000" w:rsidDel="00000000" w:rsidP="00000000" w:rsidRDefault="00000000" w:rsidRPr="00000000" w14:paraId="0000003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L’escena s’allarga, </w:t>
      </w:r>
      <w:r w:rsidDel="00000000" w:rsidR="00000000" w:rsidRPr="00000000">
        <w:rPr>
          <w:color w:val="ff0000"/>
          <w:rtl w:val="0"/>
        </w:rPr>
        <w:t xml:space="preserve">creant-se</w:t>
      </w:r>
      <w:r w:rsidDel="00000000" w:rsidR="00000000" w:rsidRPr="00000000">
        <w:rPr>
          <w:rtl w:val="0"/>
        </w:rPr>
        <w:t xml:space="preserve"> agonia i desesperació. 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&gt;&gt; L’escena s’allarga i es crea agonia i desesperació.</w:t>
      </w:r>
    </w:p>
    <w:p w:rsidR="00000000" w:rsidDel="00000000" w:rsidP="00000000" w:rsidRDefault="00000000" w:rsidRPr="00000000" w14:paraId="0000004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color w:val="6aa84f"/>
          <w:u w:val="none"/>
        </w:rPr>
      </w:pPr>
      <w:r w:rsidDel="00000000" w:rsidR="00000000" w:rsidRPr="00000000">
        <w:rPr>
          <w:color w:val="ff0000"/>
          <w:rtl w:val="0"/>
        </w:rPr>
        <w:t xml:space="preserve">PER A + INFINITU</w:t>
      </w:r>
      <w:r w:rsidDel="00000000" w:rsidR="00000000" w:rsidRPr="00000000">
        <w:rPr>
          <w:rtl w:val="0"/>
        </w:rPr>
        <w:t xml:space="preserve">: No cal. &gt;&gt;</w:t>
      </w:r>
      <w:r w:rsidDel="00000000" w:rsidR="00000000" w:rsidRPr="00000000">
        <w:rPr>
          <w:color w:val="6aa84f"/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Per a fer</w:t>
      </w:r>
      <w:r w:rsidDel="00000000" w:rsidR="00000000" w:rsidRPr="00000000">
        <w:rPr>
          <w:color w:val="6aa84f"/>
          <w:rtl w:val="0"/>
        </w:rPr>
        <w:t xml:space="preserve"> &gt;&gt; Per fer.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color w:val="6aa84f"/>
          <w:u w:val="none"/>
        </w:rPr>
      </w:pPr>
      <w:r w:rsidDel="00000000" w:rsidR="00000000" w:rsidRPr="00000000">
        <w:rPr>
          <w:color w:val="ff0000"/>
          <w:rtl w:val="0"/>
        </w:rPr>
        <w:t xml:space="preserve">AL + INFINITIU </w:t>
      </w:r>
      <w:r w:rsidDel="00000000" w:rsidR="00000000" w:rsidRPr="00000000">
        <w:rPr>
          <w:color w:val="6aa84f"/>
          <w:rtl w:val="0"/>
        </w:rPr>
        <w:t xml:space="preserve">&gt;&gt; EN + INFINITU. </w:t>
      </w:r>
      <w:r w:rsidDel="00000000" w:rsidR="00000000" w:rsidRPr="00000000">
        <w:rPr>
          <w:color w:val="ff0000"/>
          <w:rtl w:val="0"/>
        </w:rPr>
        <w:t xml:space="preserve">&gt;&gt; AL marxar</w:t>
      </w:r>
      <w:r w:rsidDel="00000000" w:rsidR="00000000" w:rsidRPr="00000000">
        <w:rPr>
          <w:color w:val="6aa84f"/>
          <w:rtl w:val="0"/>
        </w:rPr>
        <w:t xml:space="preserve"> &gt;&gt; EN marxar.</w:t>
      </w:r>
    </w:p>
    <w:p w:rsidR="00000000" w:rsidDel="00000000" w:rsidP="00000000" w:rsidRDefault="00000000" w:rsidRPr="00000000" w14:paraId="00000045">
      <w:pPr>
        <w:ind w:left="720" w:firstLine="0"/>
        <w:rPr>
          <w:color w:val="6aa8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Verbs que en castellà són pronominals però en català no: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color w:val="6aa84f"/>
          <w:u w:val="none"/>
        </w:rPr>
      </w:pPr>
      <w:r w:rsidDel="00000000" w:rsidR="00000000" w:rsidRPr="00000000">
        <w:rPr>
          <w:rtl w:val="0"/>
        </w:rPr>
        <w:t xml:space="preserve">subirse &gt;&gt; pujar (per tant, no puc dir</w:t>
      </w:r>
      <w:r w:rsidDel="00000000" w:rsidR="00000000" w:rsidRPr="00000000">
        <w:rPr>
          <w:color w:val="6aa84f"/>
          <w:rtl w:val="0"/>
        </w:rPr>
        <w:t xml:space="preserve"> </w:t>
      </w: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color w:val="ff0000"/>
          <w:rtl w:val="0"/>
        </w:rPr>
        <w:t xml:space="preserve">jo em pujo a la cadira</w:t>
      </w:r>
      <w:r w:rsidDel="00000000" w:rsidR="00000000" w:rsidRPr="00000000">
        <w:rPr>
          <w:rtl w:val="0"/>
        </w:rPr>
        <w:t xml:space="preserve">” / Sí que puc dir </w:t>
      </w:r>
      <w:r w:rsidDel="00000000" w:rsidR="00000000" w:rsidRPr="00000000">
        <w:rPr>
          <w:color w:val="6aa84f"/>
          <w:rtl w:val="0"/>
        </w:rPr>
        <w:t xml:space="preserve">“jo em pujo els mitjons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1440" w:hanging="360"/>
        <w:rPr>
          <w:color w:val="6aa84f"/>
          <w:u w:val="none"/>
        </w:rPr>
      </w:pPr>
      <w:r w:rsidDel="00000000" w:rsidR="00000000" w:rsidRPr="00000000">
        <w:rPr>
          <w:rtl w:val="0"/>
        </w:rPr>
        <w:t xml:space="preserve">caerse &gt;&gt; caure (per tant, no puc dir “</w:t>
      </w:r>
      <w:r w:rsidDel="00000000" w:rsidR="00000000" w:rsidRPr="00000000">
        <w:rPr>
          <w:color w:val="ff0000"/>
          <w:rtl w:val="0"/>
        </w:rPr>
        <w:t xml:space="preserve">jo em caic</w:t>
      </w:r>
      <w:r w:rsidDel="00000000" w:rsidR="00000000" w:rsidRPr="00000000">
        <w:rPr>
          <w:rtl w:val="0"/>
        </w:rPr>
        <w:t xml:space="preserve">”, he de dir</w:t>
      </w:r>
      <w:r w:rsidDel="00000000" w:rsidR="00000000" w:rsidRPr="00000000">
        <w:rPr>
          <w:color w:val="6aa84f"/>
          <w:rtl w:val="0"/>
        </w:rPr>
        <w:t xml:space="preserve"> “jo caic”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49">
      <w:pPr>
        <w:ind w:left="0" w:firstLine="0"/>
        <w:rPr>
          <w:color w:val="6aa8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4"/>
        </w:numPr>
        <w:ind w:left="720" w:hanging="360"/>
        <w:rPr>
          <w:color w:val="6aa84f"/>
          <w:u w:val="none"/>
        </w:rPr>
      </w:pPr>
      <w:r w:rsidDel="00000000" w:rsidR="00000000" w:rsidRPr="00000000">
        <w:rPr>
          <w:color w:val="ff0000"/>
          <w:rtl w:val="0"/>
        </w:rPr>
        <w:t xml:space="preserve">De que</w:t>
      </w:r>
      <w:r w:rsidDel="00000000" w:rsidR="00000000" w:rsidRPr="00000000">
        <w:rPr>
          <w:color w:val="6aa84f"/>
          <w:rtl w:val="0"/>
        </w:rPr>
        <w:t xml:space="preserve"> &gt;&gt; que (no puc dir “</w:t>
      </w:r>
      <w:r w:rsidDel="00000000" w:rsidR="00000000" w:rsidRPr="00000000">
        <w:rPr>
          <w:color w:val="ff0000"/>
          <w:rtl w:val="0"/>
        </w:rPr>
        <w:t xml:space="preserve">l’avisaré de que vingui</w:t>
      </w:r>
      <w:r w:rsidDel="00000000" w:rsidR="00000000" w:rsidRPr="00000000">
        <w:rPr>
          <w:color w:val="6aa84f"/>
          <w:rtl w:val="0"/>
        </w:rPr>
        <w:t xml:space="preserve">”, sinó “l’avisaré que vingui”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4B">
      <w:pPr>
        <w:ind w:left="720" w:firstLine="0"/>
        <w:rPr/>
      </w:pPr>
      <w:r w:rsidDel="00000000" w:rsidR="00000000" w:rsidRPr="00000000">
        <w:rPr>
          <w:rtl w:val="0"/>
        </w:rPr>
        <w:tab/>
        <w:t xml:space="preserve">(no puc dir “</w:t>
      </w:r>
      <w:r w:rsidDel="00000000" w:rsidR="00000000" w:rsidRPr="00000000">
        <w:rPr>
          <w:color w:val="ff0000"/>
          <w:rtl w:val="0"/>
        </w:rPr>
        <w:t xml:space="preserve">abans de que acabi, et trucaré</w:t>
      </w:r>
      <w:r w:rsidDel="00000000" w:rsidR="00000000" w:rsidRPr="00000000">
        <w:rPr>
          <w:rtl w:val="0"/>
        </w:rPr>
        <w:t xml:space="preserve">”, sinó</w:t>
      </w:r>
      <w:r w:rsidDel="00000000" w:rsidR="00000000" w:rsidRPr="00000000">
        <w:rPr>
          <w:color w:val="6aa84f"/>
          <w:rtl w:val="0"/>
        </w:rPr>
        <w:t xml:space="preserve"> “abans que acabi, etc.”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4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color w:val="ff0000"/>
          <w:rtl w:val="0"/>
        </w:rPr>
        <w:t xml:space="preserve">Mentres</w:t>
      </w:r>
      <w:r w:rsidDel="00000000" w:rsidR="00000000" w:rsidRPr="00000000">
        <w:rPr>
          <w:rtl w:val="0"/>
        </w:rPr>
        <w:t xml:space="preserve"> &gt;&gt; </w:t>
      </w:r>
      <w:r w:rsidDel="00000000" w:rsidR="00000000" w:rsidRPr="00000000">
        <w:rPr>
          <w:color w:val="6aa84f"/>
          <w:rtl w:val="0"/>
        </w:rPr>
        <w:t xml:space="preserve">Mentre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PUNTUACIÓ!</w:t>
      </w:r>
    </w:p>
    <w:p w:rsidR="00000000" w:rsidDel="00000000" w:rsidP="00000000" w:rsidRDefault="00000000" w:rsidRPr="00000000" w14:paraId="00000050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Punt final sempre (menys als títols; opcional als guionets).</w:t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MAJ /min.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Dos punts no és igual a punt i coma!</w:t>
      </w:r>
    </w:p>
    <w:p w:rsidR="00000000" w:rsidDel="00000000" w:rsidP="00000000" w:rsidRDefault="00000000" w:rsidRPr="00000000" w14:paraId="00000053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fer frases massa llargues.</w:t>
      </w:r>
    </w:p>
    <w:p w:rsidR="00000000" w:rsidDel="00000000" w:rsidP="00000000" w:rsidRDefault="00000000" w:rsidRPr="00000000" w14:paraId="0000005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ind w:left="720" w:hanging="360"/>
        <w:rPr>
          <w:color w:val="6aa84f"/>
        </w:rPr>
      </w:pPr>
      <w:r w:rsidDel="00000000" w:rsidR="00000000" w:rsidRPr="00000000">
        <w:rPr>
          <w:color w:val="6aa84f"/>
          <w:rtl w:val="0"/>
        </w:rPr>
        <w:t xml:space="preserve">El qual, la qual, els quals, les quals.</w:t>
      </w:r>
    </w:p>
    <w:p w:rsidR="00000000" w:rsidDel="00000000" w:rsidP="00000000" w:rsidRDefault="00000000" w:rsidRPr="00000000" w14:paraId="0000005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 què? (pregunta) Perquè… (resposta)</w:t>
      </w:r>
    </w:p>
    <w:p w:rsidR="00000000" w:rsidDel="00000000" w:rsidP="00000000" w:rsidRDefault="00000000" w:rsidRPr="00000000" w14:paraId="00000058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 perquè de tot plegat (nom).</w:t>
      </w:r>
    </w:p>
    <w:p w:rsidR="00000000" w:rsidDel="00000000" w:rsidP="00000000" w:rsidRDefault="00000000" w:rsidRPr="00000000" w14:paraId="0000005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color w:val="6aa84f"/>
          <w:rtl w:val="0"/>
        </w:rPr>
        <w:t xml:space="preserve">ÉS</w:t>
      </w:r>
      <w:r w:rsidDel="00000000" w:rsidR="00000000" w:rsidRPr="00000000">
        <w:rPr>
          <w:rtl w:val="0"/>
        </w:rPr>
        <w:t xml:space="preserve"> = VERB SER / </w:t>
      </w:r>
      <w:r w:rsidDel="00000000" w:rsidR="00000000" w:rsidRPr="00000000">
        <w:rPr>
          <w:color w:val="6aa84f"/>
          <w:rtl w:val="0"/>
        </w:rPr>
        <w:t xml:space="preserve">ES</w:t>
      </w:r>
      <w:r w:rsidDel="00000000" w:rsidR="00000000" w:rsidRPr="00000000">
        <w:rPr>
          <w:rtl w:val="0"/>
        </w:rPr>
        <w:t xml:space="preserve"> = PRONOM</w:t>
      </w:r>
    </w:p>
    <w:p w:rsidR="00000000" w:rsidDel="00000000" w:rsidP="00000000" w:rsidRDefault="00000000" w:rsidRPr="00000000" w14:paraId="0000005B">
      <w:pPr>
        <w:ind w:left="720" w:firstLine="0"/>
        <w:rPr/>
      </w:pPr>
      <w:r w:rsidDel="00000000" w:rsidR="00000000" w:rsidRPr="00000000">
        <w:rPr>
          <w:rtl w:val="0"/>
        </w:rPr>
        <w:t xml:space="preserve">(en castellà: “es” del verbo ser no lleva tilde).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ACCENTUACIÓ!!!!!!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