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A6F" w:rsidRPr="00822A6F" w:rsidRDefault="00822A6F" w:rsidP="00822A6F">
      <w:pPr>
        <w:spacing w:before="100" w:beforeAutospacing="1" w:after="100" w:afterAutospacing="1" w:line="240" w:lineRule="auto"/>
        <w:rPr>
          <w:rFonts w:eastAsia="Times New Roman" w:cstheme="minorHAnsi"/>
          <w:sz w:val="28"/>
          <w:szCs w:val="28"/>
          <w:lang w:val="en-GB" w:eastAsia="es-ES"/>
        </w:rPr>
      </w:pPr>
      <w:r w:rsidRPr="00822A6F">
        <w:rPr>
          <w:rFonts w:eastAsia="Times New Roman" w:cstheme="minorHAnsi"/>
          <w:sz w:val="28"/>
          <w:szCs w:val="28"/>
          <w:lang w:val="en-GB" w:eastAsia="es-ES"/>
        </w:rPr>
        <w:t>Read the text about Charlie Chaplin's early life and answer the true/false questions below.</w:t>
      </w:r>
    </w:p>
    <w:p w:rsidR="00822A6F" w:rsidRPr="00822A6F" w:rsidRDefault="00822A6F" w:rsidP="00822A6F">
      <w:pPr>
        <w:spacing w:after="0" w:line="240" w:lineRule="auto"/>
        <w:rPr>
          <w:rFonts w:eastAsia="Times New Roman" w:cstheme="minorHAnsi"/>
          <w:sz w:val="28"/>
          <w:szCs w:val="28"/>
          <w:lang w:eastAsia="es-ES"/>
        </w:rPr>
      </w:pPr>
      <w:r w:rsidRPr="00822A6F">
        <w:rPr>
          <w:rFonts w:eastAsia="Times New Roman" w:cstheme="minorHAnsi"/>
          <w:sz w:val="28"/>
          <w:szCs w:val="28"/>
          <w:lang w:eastAsia="es-ES"/>
        </w:rPr>
        <w:pict>
          <v:rect id="_x0000_i1025" style="width:340.15pt;height:1.5pt" o:hrpct="800" o:hralign="center" o:hrstd="t" o:hrnoshade="t" o:hr="t" fillcolor="maroon" stroked="f"/>
        </w:pict>
      </w:r>
    </w:p>
    <w:p w:rsidR="00822A6F" w:rsidRPr="00822A6F" w:rsidRDefault="00822A6F" w:rsidP="00822A6F">
      <w:pPr>
        <w:spacing w:before="100" w:beforeAutospacing="1" w:after="100" w:afterAutospacing="1" w:line="240" w:lineRule="auto"/>
        <w:rPr>
          <w:rFonts w:eastAsia="Times New Roman" w:cstheme="minorHAnsi"/>
          <w:sz w:val="28"/>
          <w:szCs w:val="28"/>
          <w:lang w:val="en-GB" w:eastAsia="es-ES"/>
        </w:rPr>
      </w:pPr>
      <w:r w:rsidRPr="00822A6F">
        <w:rPr>
          <w:rFonts w:eastAsia="Times New Roman" w:cstheme="minorHAnsi"/>
          <w:sz w:val="28"/>
          <w:szCs w:val="28"/>
          <w:lang w:val="en-GB" w:eastAsia="es-ES"/>
        </w:rPr>
        <w:t xml:space="preserve">He was believed to have been born on April 16, 1889. There is some doubt whether April 16 is actually his birthday, and it is possible he was not born in 1889. There is also uncertainty about his birthplace: London or Fontainebleau, France. There is no doubt, however, as to his parentage: he was born to Charles Chaplin, Sr. and Hannah </w:t>
      </w:r>
      <w:proofErr w:type="spellStart"/>
      <w:r w:rsidRPr="00822A6F">
        <w:rPr>
          <w:rFonts w:eastAsia="Times New Roman" w:cstheme="minorHAnsi"/>
          <w:sz w:val="28"/>
          <w:szCs w:val="28"/>
          <w:lang w:val="en-GB" w:eastAsia="es-ES"/>
        </w:rPr>
        <w:t>Harriette</w:t>
      </w:r>
      <w:proofErr w:type="spellEnd"/>
      <w:r w:rsidRPr="00822A6F">
        <w:rPr>
          <w:rFonts w:eastAsia="Times New Roman" w:cstheme="minorHAnsi"/>
          <w:sz w:val="28"/>
          <w:szCs w:val="28"/>
          <w:lang w:val="en-GB" w:eastAsia="es-ES"/>
        </w:rPr>
        <w:t xml:space="preserve"> Hill (aka Lily Harley on stage), both Music Hall entertainers. His parents separated soon after his birth, leaving him in the care of his increasingly unstable mother.</w:t>
      </w:r>
    </w:p>
    <w:p w:rsidR="00822A6F" w:rsidRPr="00822A6F" w:rsidRDefault="00822A6F" w:rsidP="00822A6F">
      <w:pPr>
        <w:spacing w:before="100" w:beforeAutospacing="1" w:after="100" w:afterAutospacing="1" w:line="240" w:lineRule="auto"/>
        <w:rPr>
          <w:rFonts w:eastAsia="Times New Roman" w:cstheme="minorHAnsi"/>
          <w:sz w:val="28"/>
          <w:szCs w:val="28"/>
          <w:lang w:val="en-GB" w:eastAsia="es-ES"/>
        </w:rPr>
      </w:pPr>
      <w:r w:rsidRPr="00822A6F">
        <w:rPr>
          <w:rFonts w:eastAsia="Times New Roman" w:cstheme="minorHAnsi"/>
          <w:sz w:val="28"/>
          <w:szCs w:val="28"/>
          <w:lang w:val="en-GB" w:eastAsia="es-ES"/>
        </w:rPr>
        <w:t xml:space="preserve">In 1896, Chaplin's mother was unable to find work; Charlie and his older half-brother Sydney Chaplin had to be left in the workhouse at Lambeth, moving after several weeks to </w:t>
      </w:r>
      <w:proofErr w:type="spellStart"/>
      <w:r w:rsidRPr="00822A6F">
        <w:rPr>
          <w:rFonts w:eastAsia="Times New Roman" w:cstheme="minorHAnsi"/>
          <w:sz w:val="28"/>
          <w:szCs w:val="28"/>
          <w:lang w:val="en-GB" w:eastAsia="es-ES"/>
        </w:rPr>
        <w:t>Hanwell</w:t>
      </w:r>
      <w:proofErr w:type="spellEnd"/>
      <w:r w:rsidRPr="00822A6F">
        <w:rPr>
          <w:rFonts w:eastAsia="Times New Roman" w:cstheme="minorHAnsi"/>
          <w:sz w:val="28"/>
          <w:szCs w:val="28"/>
          <w:lang w:val="en-GB" w:eastAsia="es-ES"/>
        </w:rPr>
        <w:t xml:space="preserve"> School for Orphans and Destitute Children. His father died an alcoholic when Charlie was 12, and his mother suffered a mental breakdown, and was eventually admitted temporarily to the Cane Hill Asylum at </w:t>
      </w:r>
      <w:proofErr w:type="spellStart"/>
      <w:r w:rsidRPr="00822A6F">
        <w:rPr>
          <w:rFonts w:eastAsia="Times New Roman" w:cstheme="minorHAnsi"/>
          <w:sz w:val="28"/>
          <w:szCs w:val="28"/>
          <w:lang w:val="en-GB" w:eastAsia="es-ES"/>
        </w:rPr>
        <w:t>Coulsdon</w:t>
      </w:r>
      <w:proofErr w:type="spellEnd"/>
      <w:r w:rsidRPr="00822A6F">
        <w:rPr>
          <w:rFonts w:eastAsia="Times New Roman" w:cstheme="minorHAnsi"/>
          <w:sz w:val="28"/>
          <w:szCs w:val="28"/>
          <w:lang w:val="en-GB" w:eastAsia="es-ES"/>
        </w:rPr>
        <w:t xml:space="preserve"> (near Croydon). She died in 1928 in the United States, two years after coming to the States to live with Chaplin, by then a commercial success.</w:t>
      </w:r>
    </w:p>
    <w:p w:rsidR="00822A6F" w:rsidRPr="00822A6F" w:rsidRDefault="00822A6F" w:rsidP="00822A6F">
      <w:pPr>
        <w:spacing w:before="100" w:beforeAutospacing="1" w:after="100" w:afterAutospacing="1" w:line="240" w:lineRule="auto"/>
        <w:rPr>
          <w:rFonts w:eastAsia="Times New Roman" w:cstheme="minorHAnsi"/>
          <w:sz w:val="28"/>
          <w:szCs w:val="28"/>
          <w:lang w:val="en-GB" w:eastAsia="es-ES"/>
        </w:rPr>
      </w:pPr>
      <w:r w:rsidRPr="00822A6F">
        <w:rPr>
          <w:rFonts w:eastAsia="Times New Roman" w:cstheme="minorHAnsi"/>
          <w:sz w:val="28"/>
          <w:szCs w:val="28"/>
          <w:lang w:val="en-GB" w:eastAsia="es-ES"/>
        </w:rPr>
        <w:t>Charlie first took to the stage when, aged five, he pe</w:t>
      </w:r>
      <w:bookmarkStart w:id="0" w:name="_GoBack"/>
      <w:bookmarkEnd w:id="0"/>
      <w:r w:rsidRPr="00822A6F">
        <w:rPr>
          <w:rFonts w:eastAsia="Times New Roman" w:cstheme="minorHAnsi"/>
          <w:sz w:val="28"/>
          <w:szCs w:val="28"/>
          <w:lang w:val="en-GB" w:eastAsia="es-ES"/>
        </w:rPr>
        <w:t xml:space="preserve">rformed in Music Hall in 1894, standing in for his mother. As a child, he was confined to a bed for weeks due to a serious illness, and, at night, his mother would sit at the window and act out what was going on outside. </w:t>
      </w:r>
      <w:proofErr w:type="gramStart"/>
      <w:r w:rsidRPr="00822A6F">
        <w:rPr>
          <w:rFonts w:eastAsia="Times New Roman" w:cstheme="minorHAnsi"/>
          <w:sz w:val="28"/>
          <w:szCs w:val="28"/>
          <w:lang w:val="en-GB" w:eastAsia="es-ES"/>
        </w:rPr>
        <w:t>In 1900, aged 11, his brother helped get him the role of a comic cat in the pantomime Cinderella at the London Hippodrome.</w:t>
      </w:r>
      <w:proofErr w:type="gramEnd"/>
      <w:r w:rsidRPr="00822A6F">
        <w:rPr>
          <w:rFonts w:eastAsia="Times New Roman" w:cstheme="minorHAnsi"/>
          <w:sz w:val="28"/>
          <w:szCs w:val="28"/>
          <w:lang w:val="en-GB" w:eastAsia="es-ES"/>
        </w:rPr>
        <w:t xml:space="preserve"> In 1903 he appeared in 'Jim, A Romance of </w:t>
      </w:r>
      <w:proofErr w:type="spellStart"/>
      <w:r w:rsidRPr="00822A6F">
        <w:rPr>
          <w:rFonts w:eastAsia="Times New Roman" w:cstheme="minorHAnsi"/>
          <w:sz w:val="28"/>
          <w:szCs w:val="28"/>
          <w:lang w:val="en-GB" w:eastAsia="es-ES"/>
        </w:rPr>
        <w:t>Cockayne</w:t>
      </w:r>
      <w:proofErr w:type="spellEnd"/>
      <w:r w:rsidRPr="00822A6F">
        <w:rPr>
          <w:rFonts w:eastAsia="Times New Roman" w:cstheme="minorHAnsi"/>
          <w:sz w:val="28"/>
          <w:szCs w:val="28"/>
          <w:lang w:val="en-GB" w:eastAsia="es-ES"/>
        </w:rPr>
        <w:t xml:space="preserve">', followed by his first regular job, as the newspaper boy Billy in Sherlock Holmes, a part he played into 1906. This was followed by Casey's 'Court Circus' variety show, and, the following year, he became a clown in Fred </w:t>
      </w:r>
      <w:proofErr w:type="spellStart"/>
      <w:r w:rsidRPr="00822A6F">
        <w:rPr>
          <w:rFonts w:eastAsia="Times New Roman" w:cstheme="minorHAnsi"/>
          <w:sz w:val="28"/>
          <w:szCs w:val="28"/>
          <w:lang w:val="en-GB" w:eastAsia="es-ES"/>
        </w:rPr>
        <w:t>Karno's</w:t>
      </w:r>
      <w:proofErr w:type="spellEnd"/>
      <w:r w:rsidRPr="00822A6F">
        <w:rPr>
          <w:rFonts w:eastAsia="Times New Roman" w:cstheme="minorHAnsi"/>
          <w:sz w:val="28"/>
          <w:szCs w:val="28"/>
          <w:lang w:val="en-GB" w:eastAsia="es-ES"/>
        </w:rPr>
        <w:t xml:space="preserve"> 'Fun Factory' slapstick comedy company.</w:t>
      </w:r>
    </w:p>
    <w:p w:rsidR="00822A6F" w:rsidRPr="00822A6F" w:rsidRDefault="00822A6F" w:rsidP="00822A6F">
      <w:pPr>
        <w:spacing w:before="100" w:beforeAutospacing="1" w:after="100" w:afterAutospacing="1" w:line="240" w:lineRule="auto"/>
        <w:rPr>
          <w:rFonts w:eastAsia="Times New Roman" w:cstheme="minorHAnsi"/>
          <w:sz w:val="28"/>
          <w:szCs w:val="28"/>
          <w:lang w:val="en-GB" w:eastAsia="es-ES"/>
        </w:rPr>
      </w:pPr>
      <w:r w:rsidRPr="00822A6F">
        <w:rPr>
          <w:rFonts w:eastAsia="Times New Roman" w:cstheme="minorHAnsi"/>
          <w:sz w:val="28"/>
          <w:szCs w:val="28"/>
          <w:lang w:val="en-GB" w:eastAsia="es-ES"/>
        </w:rPr>
        <w:t xml:space="preserve">According to immigration records, he arrived in the United States with the </w:t>
      </w:r>
      <w:proofErr w:type="spellStart"/>
      <w:r w:rsidRPr="00822A6F">
        <w:rPr>
          <w:rFonts w:eastAsia="Times New Roman" w:cstheme="minorHAnsi"/>
          <w:sz w:val="28"/>
          <w:szCs w:val="28"/>
          <w:lang w:val="en-GB" w:eastAsia="es-ES"/>
        </w:rPr>
        <w:t>Karno</w:t>
      </w:r>
      <w:proofErr w:type="spellEnd"/>
      <w:r w:rsidRPr="00822A6F">
        <w:rPr>
          <w:rFonts w:eastAsia="Times New Roman" w:cstheme="minorHAnsi"/>
          <w:sz w:val="28"/>
          <w:szCs w:val="28"/>
          <w:lang w:val="en-GB" w:eastAsia="es-ES"/>
        </w:rPr>
        <w:t xml:space="preserve"> troupe on October 2, 1912. In the </w:t>
      </w:r>
      <w:proofErr w:type="spellStart"/>
      <w:r w:rsidRPr="00822A6F">
        <w:rPr>
          <w:rFonts w:eastAsia="Times New Roman" w:cstheme="minorHAnsi"/>
          <w:sz w:val="28"/>
          <w:szCs w:val="28"/>
          <w:lang w:val="en-GB" w:eastAsia="es-ES"/>
        </w:rPr>
        <w:t>Karno</w:t>
      </w:r>
      <w:proofErr w:type="spellEnd"/>
      <w:r w:rsidRPr="00822A6F">
        <w:rPr>
          <w:rFonts w:eastAsia="Times New Roman" w:cstheme="minorHAnsi"/>
          <w:sz w:val="28"/>
          <w:szCs w:val="28"/>
          <w:lang w:val="en-GB" w:eastAsia="es-ES"/>
        </w:rPr>
        <w:t xml:space="preserve"> Company was Arthur Stanley Jefferson, who would later become known as Stan Laurel. Chaplin and Laurel shared a room in a boarding house. Stan Laurel returned to England but Chaplin remained in the United States. Chaplin's act was seen by film producer Mack Sennett, who hired him for his studio, the Keystone Film Company.</w:t>
      </w:r>
    </w:p>
    <w:p w:rsidR="00822A6F" w:rsidRPr="00822A6F" w:rsidRDefault="00822A6F" w:rsidP="00822A6F">
      <w:pPr>
        <w:spacing w:before="100" w:beforeAutospacing="1" w:after="100" w:afterAutospacing="1" w:line="240" w:lineRule="auto"/>
        <w:rPr>
          <w:rFonts w:eastAsia="Times New Roman" w:cstheme="minorHAnsi"/>
          <w:sz w:val="28"/>
          <w:szCs w:val="28"/>
          <w:lang w:eastAsia="es-ES"/>
        </w:rPr>
      </w:pPr>
      <w:r w:rsidRPr="00822A6F">
        <w:rPr>
          <w:rFonts w:eastAsia="Times New Roman" w:cstheme="minorHAnsi"/>
          <w:sz w:val="28"/>
          <w:szCs w:val="28"/>
          <w:lang w:val="en-GB" w:eastAsia="es-ES"/>
        </w:rPr>
        <w:lastRenderedPageBreak/>
        <w:t xml:space="preserve">This article is licensed under the GNU Free Documentation License. </w:t>
      </w:r>
      <w:proofErr w:type="spellStart"/>
      <w:r w:rsidRPr="00822A6F">
        <w:rPr>
          <w:rFonts w:eastAsia="Times New Roman" w:cstheme="minorHAnsi"/>
          <w:sz w:val="28"/>
          <w:szCs w:val="28"/>
          <w:lang w:eastAsia="es-ES"/>
        </w:rPr>
        <w:t>It</w:t>
      </w:r>
      <w:proofErr w:type="spellEnd"/>
      <w:r w:rsidRPr="00822A6F">
        <w:rPr>
          <w:rFonts w:eastAsia="Times New Roman" w:cstheme="minorHAnsi"/>
          <w:sz w:val="28"/>
          <w:szCs w:val="28"/>
          <w:lang w:eastAsia="es-ES"/>
        </w:rPr>
        <w:t xml:space="preserve"> uses material </w:t>
      </w:r>
      <w:proofErr w:type="spellStart"/>
      <w:r w:rsidRPr="00822A6F">
        <w:rPr>
          <w:rFonts w:eastAsia="Times New Roman" w:cstheme="minorHAnsi"/>
          <w:sz w:val="28"/>
          <w:szCs w:val="28"/>
          <w:lang w:eastAsia="es-ES"/>
        </w:rPr>
        <w:t>from</w:t>
      </w:r>
      <w:proofErr w:type="spellEnd"/>
      <w:r w:rsidRPr="00822A6F">
        <w:rPr>
          <w:rFonts w:eastAsia="Times New Roman" w:cstheme="minorHAnsi"/>
          <w:sz w:val="28"/>
          <w:szCs w:val="28"/>
          <w:lang w:eastAsia="es-ES"/>
        </w:rPr>
        <w:t xml:space="preserve"> </w:t>
      </w:r>
      <w:proofErr w:type="spellStart"/>
      <w:r w:rsidRPr="00822A6F">
        <w:rPr>
          <w:rFonts w:eastAsia="Times New Roman" w:cstheme="minorHAnsi"/>
          <w:sz w:val="28"/>
          <w:szCs w:val="28"/>
          <w:lang w:eastAsia="es-ES"/>
        </w:rPr>
        <w:t>the</w:t>
      </w:r>
      <w:proofErr w:type="spellEnd"/>
      <w:r w:rsidRPr="00822A6F">
        <w:rPr>
          <w:rFonts w:eastAsia="Times New Roman" w:cstheme="minorHAnsi"/>
          <w:sz w:val="28"/>
          <w:szCs w:val="28"/>
          <w:lang w:eastAsia="es-ES"/>
        </w:rPr>
        <w:t xml:space="preserve"> </w:t>
      </w:r>
      <w:hyperlink r:id="rId5" w:history="1">
        <w:r w:rsidRPr="00822A6F">
          <w:rPr>
            <w:rFonts w:eastAsia="Times New Roman" w:cstheme="minorHAnsi"/>
            <w:color w:val="0000FF"/>
            <w:sz w:val="28"/>
            <w:szCs w:val="28"/>
            <w:u w:val="single"/>
            <w:lang w:eastAsia="es-ES"/>
          </w:rPr>
          <w:t xml:space="preserve">Original Wikipedia </w:t>
        </w:r>
        <w:proofErr w:type="spellStart"/>
        <w:r w:rsidRPr="00822A6F">
          <w:rPr>
            <w:rFonts w:eastAsia="Times New Roman" w:cstheme="minorHAnsi"/>
            <w:color w:val="0000FF"/>
            <w:sz w:val="28"/>
            <w:szCs w:val="28"/>
            <w:u w:val="single"/>
            <w:lang w:eastAsia="es-ES"/>
          </w:rPr>
          <w:t>article</w:t>
        </w:r>
        <w:proofErr w:type="spellEnd"/>
      </w:hyperlink>
      <w:r w:rsidRPr="00822A6F">
        <w:rPr>
          <w:rFonts w:eastAsia="Times New Roman" w:cstheme="minorHAnsi"/>
          <w:sz w:val="28"/>
          <w:szCs w:val="28"/>
          <w:lang w:eastAsia="es-ES"/>
        </w:rPr>
        <w:t>.</w:t>
      </w:r>
    </w:p>
    <w:p w:rsidR="00822A6F" w:rsidRPr="00822A6F" w:rsidRDefault="00822A6F" w:rsidP="00822A6F">
      <w:pPr>
        <w:pBdr>
          <w:bottom w:val="single" w:sz="6" w:space="1" w:color="auto"/>
        </w:pBdr>
        <w:spacing w:after="0" w:line="240" w:lineRule="auto"/>
        <w:jc w:val="center"/>
        <w:rPr>
          <w:rFonts w:eastAsia="Times New Roman" w:cstheme="minorHAnsi"/>
          <w:vanish/>
          <w:sz w:val="28"/>
          <w:szCs w:val="28"/>
          <w:lang w:eastAsia="es-ES"/>
        </w:rPr>
      </w:pPr>
      <w:r w:rsidRPr="00822A6F">
        <w:rPr>
          <w:rFonts w:eastAsia="Times New Roman" w:cstheme="minorHAnsi"/>
          <w:vanish/>
          <w:sz w:val="28"/>
          <w:szCs w:val="28"/>
          <w:lang w:eastAsia="es-ES"/>
        </w:rPr>
        <w:t>Principio del formulario</w:t>
      </w:r>
    </w:p>
    <w:p w:rsidR="00822A6F" w:rsidRPr="00822A6F" w:rsidRDefault="00822A6F" w:rsidP="00822A6F">
      <w:pPr>
        <w:spacing w:before="100" w:beforeAutospacing="1" w:after="100" w:afterAutospacing="1" w:line="240" w:lineRule="auto"/>
        <w:rPr>
          <w:rFonts w:eastAsia="Times New Roman" w:cstheme="minorHAnsi"/>
          <w:sz w:val="28"/>
          <w:szCs w:val="28"/>
          <w:lang w:val="en-GB" w:eastAsia="es-ES"/>
        </w:rPr>
      </w:pPr>
      <w:r w:rsidRPr="00822A6F">
        <w:rPr>
          <w:rFonts w:eastAsia="Times New Roman" w:cstheme="minorHAnsi"/>
          <w:sz w:val="28"/>
          <w:szCs w:val="28"/>
          <w:lang w:val="en-GB" w:eastAsia="es-ES"/>
        </w:rPr>
        <w:t>1. Chaplin might have been born some years earlier than is currently believed.</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20.25pt;height:18pt" o:ole="">
            <v:imagedata r:id="rId6" o:title=""/>
          </v:shape>
          <w:control r:id="rId7" w:name="DefaultOcxName" w:shapeid="_x0000_i1062"/>
        </w:object>
      </w:r>
      <w:r w:rsidRPr="00822A6F">
        <w:rPr>
          <w:rFonts w:eastAsia="Times New Roman" w:cstheme="minorHAnsi"/>
          <w:sz w:val="28"/>
          <w:szCs w:val="28"/>
          <w:lang w:val="en-GB" w:eastAsia="es-ES"/>
        </w:rPr>
        <w:t xml:space="preserve"> True</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 id="_x0000_i1061" type="#_x0000_t75" style="width:20.25pt;height:18pt" o:ole="">
            <v:imagedata r:id="rId6" o:title=""/>
          </v:shape>
          <w:control r:id="rId8" w:name="DefaultOcxName1" w:shapeid="_x0000_i1061"/>
        </w:object>
      </w:r>
      <w:r w:rsidRPr="00822A6F">
        <w:rPr>
          <w:rFonts w:eastAsia="Times New Roman" w:cstheme="minorHAnsi"/>
          <w:sz w:val="28"/>
          <w:szCs w:val="28"/>
          <w:lang w:val="en-GB" w:eastAsia="es-ES"/>
        </w:rPr>
        <w:t xml:space="preserve"> False</w:t>
      </w:r>
    </w:p>
    <w:p w:rsidR="00822A6F" w:rsidRPr="00822A6F" w:rsidRDefault="00822A6F" w:rsidP="00822A6F">
      <w:pPr>
        <w:spacing w:before="100" w:beforeAutospacing="1" w:after="100" w:afterAutospacing="1" w:line="240" w:lineRule="auto"/>
        <w:rPr>
          <w:rFonts w:eastAsia="Times New Roman" w:cstheme="minorHAnsi"/>
          <w:sz w:val="28"/>
          <w:szCs w:val="28"/>
          <w:lang w:val="en-GB" w:eastAsia="es-ES"/>
        </w:rPr>
      </w:pPr>
      <w:r w:rsidRPr="00822A6F">
        <w:rPr>
          <w:rFonts w:eastAsia="Times New Roman" w:cstheme="minorHAnsi"/>
          <w:sz w:val="28"/>
          <w:szCs w:val="28"/>
          <w:lang w:val="en-GB" w:eastAsia="es-ES"/>
        </w:rPr>
        <w:t>2. Chaplin's mother died before her son was successful.</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 id="_x0000_i1060" type="#_x0000_t75" style="width:20.25pt;height:18pt" o:ole="">
            <v:imagedata r:id="rId6" o:title=""/>
          </v:shape>
          <w:control r:id="rId9" w:name="DefaultOcxName2" w:shapeid="_x0000_i1060"/>
        </w:object>
      </w:r>
      <w:r w:rsidRPr="00822A6F">
        <w:rPr>
          <w:rFonts w:eastAsia="Times New Roman" w:cstheme="minorHAnsi"/>
          <w:sz w:val="28"/>
          <w:szCs w:val="28"/>
          <w:lang w:val="en-GB" w:eastAsia="es-ES"/>
        </w:rPr>
        <w:t xml:space="preserve"> True</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 id="_x0000_i1059" type="#_x0000_t75" style="width:20.25pt;height:18pt" o:ole="">
            <v:imagedata r:id="rId6" o:title=""/>
          </v:shape>
          <w:control r:id="rId10" w:name="DefaultOcxName3" w:shapeid="_x0000_i1059"/>
        </w:object>
      </w:r>
      <w:r w:rsidRPr="00822A6F">
        <w:rPr>
          <w:rFonts w:eastAsia="Times New Roman" w:cstheme="minorHAnsi"/>
          <w:sz w:val="28"/>
          <w:szCs w:val="28"/>
          <w:lang w:val="en-GB" w:eastAsia="es-ES"/>
        </w:rPr>
        <w:t xml:space="preserve"> False</w:t>
      </w:r>
    </w:p>
    <w:p w:rsidR="00822A6F" w:rsidRPr="00822A6F" w:rsidRDefault="00822A6F" w:rsidP="00822A6F">
      <w:pPr>
        <w:spacing w:before="100" w:beforeAutospacing="1" w:after="100" w:afterAutospacing="1" w:line="240" w:lineRule="auto"/>
        <w:rPr>
          <w:rFonts w:eastAsia="Times New Roman" w:cstheme="minorHAnsi"/>
          <w:sz w:val="28"/>
          <w:szCs w:val="28"/>
          <w:lang w:val="en-GB" w:eastAsia="es-ES"/>
        </w:rPr>
      </w:pPr>
      <w:r w:rsidRPr="00822A6F">
        <w:rPr>
          <w:rFonts w:eastAsia="Times New Roman" w:cstheme="minorHAnsi"/>
          <w:sz w:val="28"/>
          <w:szCs w:val="28"/>
          <w:lang w:val="en-GB" w:eastAsia="es-ES"/>
        </w:rPr>
        <w:t>3. Chaplin first performed on the stage after he arrived in the United States.</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 id="_x0000_i1058" type="#_x0000_t75" style="width:20.25pt;height:18pt" o:ole="">
            <v:imagedata r:id="rId6" o:title=""/>
          </v:shape>
          <w:control r:id="rId11" w:name="DefaultOcxName4" w:shapeid="_x0000_i1058"/>
        </w:object>
      </w:r>
      <w:r w:rsidRPr="00822A6F">
        <w:rPr>
          <w:rFonts w:eastAsia="Times New Roman" w:cstheme="minorHAnsi"/>
          <w:sz w:val="28"/>
          <w:szCs w:val="28"/>
          <w:lang w:val="en-GB" w:eastAsia="es-ES"/>
        </w:rPr>
        <w:t xml:space="preserve"> True</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 id="_x0000_i1057" type="#_x0000_t75" style="width:20.25pt;height:18pt" o:ole="">
            <v:imagedata r:id="rId6" o:title=""/>
          </v:shape>
          <w:control r:id="rId12" w:name="DefaultOcxName5" w:shapeid="_x0000_i1057"/>
        </w:object>
      </w:r>
      <w:r w:rsidRPr="00822A6F">
        <w:rPr>
          <w:rFonts w:eastAsia="Times New Roman" w:cstheme="minorHAnsi"/>
          <w:sz w:val="28"/>
          <w:szCs w:val="28"/>
          <w:lang w:val="en-GB" w:eastAsia="es-ES"/>
        </w:rPr>
        <w:t xml:space="preserve"> False</w:t>
      </w:r>
    </w:p>
    <w:p w:rsidR="00822A6F" w:rsidRPr="00822A6F" w:rsidRDefault="00822A6F" w:rsidP="00822A6F">
      <w:pPr>
        <w:spacing w:before="100" w:beforeAutospacing="1" w:after="100" w:afterAutospacing="1" w:line="240" w:lineRule="auto"/>
        <w:rPr>
          <w:rFonts w:eastAsia="Times New Roman" w:cstheme="minorHAnsi"/>
          <w:sz w:val="28"/>
          <w:szCs w:val="28"/>
          <w:lang w:val="en-GB" w:eastAsia="es-ES"/>
        </w:rPr>
      </w:pPr>
      <w:r w:rsidRPr="00822A6F">
        <w:rPr>
          <w:rFonts w:eastAsia="Times New Roman" w:cstheme="minorHAnsi"/>
          <w:sz w:val="28"/>
          <w:szCs w:val="28"/>
          <w:lang w:val="en-GB" w:eastAsia="es-ES"/>
        </w:rPr>
        <w:t>4. His first serious job was delivering newspapers.</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 id="_x0000_i1056" type="#_x0000_t75" style="width:20.25pt;height:18pt" o:ole="">
            <v:imagedata r:id="rId6" o:title=""/>
          </v:shape>
          <w:control r:id="rId13" w:name="DefaultOcxName6" w:shapeid="_x0000_i1056"/>
        </w:object>
      </w:r>
      <w:r w:rsidRPr="00822A6F">
        <w:rPr>
          <w:rFonts w:eastAsia="Times New Roman" w:cstheme="minorHAnsi"/>
          <w:sz w:val="28"/>
          <w:szCs w:val="28"/>
          <w:lang w:val="en-GB" w:eastAsia="es-ES"/>
        </w:rPr>
        <w:t xml:space="preserve"> True</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 id="_x0000_i1055" type="#_x0000_t75" style="width:20.25pt;height:18pt" o:ole="">
            <v:imagedata r:id="rId6" o:title=""/>
          </v:shape>
          <w:control r:id="rId14" w:name="DefaultOcxName7" w:shapeid="_x0000_i1055"/>
        </w:object>
      </w:r>
      <w:r w:rsidRPr="00822A6F">
        <w:rPr>
          <w:rFonts w:eastAsia="Times New Roman" w:cstheme="minorHAnsi"/>
          <w:sz w:val="28"/>
          <w:szCs w:val="28"/>
          <w:lang w:val="en-GB" w:eastAsia="es-ES"/>
        </w:rPr>
        <w:t xml:space="preserve"> False</w:t>
      </w:r>
    </w:p>
    <w:p w:rsidR="00822A6F" w:rsidRPr="00822A6F" w:rsidRDefault="00822A6F" w:rsidP="00822A6F">
      <w:pPr>
        <w:spacing w:before="100" w:beforeAutospacing="1" w:after="100" w:afterAutospacing="1" w:line="240" w:lineRule="auto"/>
        <w:rPr>
          <w:rFonts w:eastAsia="Times New Roman" w:cstheme="minorHAnsi"/>
          <w:sz w:val="28"/>
          <w:szCs w:val="28"/>
          <w:lang w:val="en-GB" w:eastAsia="es-ES"/>
        </w:rPr>
      </w:pPr>
      <w:r w:rsidRPr="00822A6F">
        <w:rPr>
          <w:rFonts w:eastAsia="Times New Roman" w:cstheme="minorHAnsi"/>
          <w:sz w:val="28"/>
          <w:szCs w:val="28"/>
          <w:lang w:val="en-GB" w:eastAsia="es-ES"/>
        </w:rPr>
        <w:t>5. His first partner on the stage was the actor, Stan Laurel.</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 id="_x0000_i1054" type="#_x0000_t75" style="width:20.25pt;height:18pt" o:ole="">
            <v:imagedata r:id="rId6" o:title=""/>
          </v:shape>
          <w:control r:id="rId15" w:name="DefaultOcxName8" w:shapeid="_x0000_i1054"/>
        </w:object>
      </w:r>
      <w:r w:rsidRPr="00822A6F">
        <w:rPr>
          <w:rFonts w:eastAsia="Times New Roman" w:cstheme="minorHAnsi"/>
          <w:sz w:val="28"/>
          <w:szCs w:val="28"/>
          <w:lang w:val="en-GB" w:eastAsia="es-ES"/>
        </w:rPr>
        <w:t xml:space="preserve"> True</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 id="_x0000_i1053" type="#_x0000_t75" style="width:20.25pt;height:18pt" o:ole="">
            <v:imagedata r:id="rId6" o:title=""/>
          </v:shape>
          <w:control r:id="rId16" w:name="DefaultOcxName9" w:shapeid="_x0000_i1053"/>
        </w:object>
      </w:r>
      <w:r w:rsidRPr="00822A6F">
        <w:rPr>
          <w:rFonts w:eastAsia="Times New Roman" w:cstheme="minorHAnsi"/>
          <w:sz w:val="28"/>
          <w:szCs w:val="28"/>
          <w:lang w:val="en-GB" w:eastAsia="es-ES"/>
        </w:rPr>
        <w:t xml:space="preserve"> False</w:t>
      </w:r>
    </w:p>
    <w:p w:rsidR="00822A6F" w:rsidRPr="00822A6F" w:rsidRDefault="00822A6F" w:rsidP="00822A6F">
      <w:pPr>
        <w:spacing w:before="100" w:beforeAutospacing="1" w:after="100" w:afterAutospacing="1" w:line="240" w:lineRule="auto"/>
        <w:rPr>
          <w:rFonts w:eastAsia="Times New Roman" w:cstheme="minorHAnsi"/>
          <w:sz w:val="28"/>
          <w:szCs w:val="28"/>
          <w:lang w:eastAsia="es-ES"/>
        </w:rPr>
      </w:pPr>
      <w:r w:rsidRPr="00822A6F">
        <w:rPr>
          <w:rFonts w:eastAsia="Times New Roman" w:cstheme="minorHAnsi"/>
          <w:sz w:val="28"/>
          <w:szCs w:val="28"/>
          <w:lang w:val="en-GB" w:eastAsia="es-ES"/>
        </w:rPr>
        <w:t>6. He was discovered while working for a British organisation in the United States.</w:t>
      </w:r>
      <w:r w:rsidRPr="00822A6F">
        <w:rPr>
          <w:rFonts w:eastAsia="Times New Roman" w:cstheme="minorHAnsi"/>
          <w:sz w:val="28"/>
          <w:szCs w:val="28"/>
          <w:lang w:val="en-GB" w:eastAsia="es-ES"/>
        </w:rPr>
        <w:br/>
        <w:t>   </w:t>
      </w:r>
      <w:r w:rsidRPr="00822A6F">
        <w:rPr>
          <w:rFonts w:eastAsia="Times New Roman" w:cstheme="minorHAnsi"/>
          <w:sz w:val="28"/>
          <w:szCs w:val="28"/>
          <w:lang w:eastAsia="es-ES"/>
        </w:rPr>
        <w:object w:dxaOrig="1440" w:dyaOrig="1440">
          <v:shape id="_x0000_i1052" type="#_x0000_t75" style="width:20.25pt;height:18pt" o:ole="">
            <v:imagedata r:id="rId6" o:title=""/>
          </v:shape>
          <w:control r:id="rId17" w:name="DefaultOcxName10" w:shapeid="_x0000_i1052"/>
        </w:object>
      </w:r>
      <w:r w:rsidRPr="00822A6F">
        <w:rPr>
          <w:rFonts w:eastAsia="Times New Roman" w:cstheme="minorHAnsi"/>
          <w:sz w:val="28"/>
          <w:szCs w:val="28"/>
          <w:lang w:val="en-GB" w:eastAsia="es-ES"/>
        </w:rPr>
        <w:t xml:space="preserve"> </w:t>
      </w:r>
      <w:r w:rsidRPr="00822A6F">
        <w:rPr>
          <w:rFonts w:eastAsia="Times New Roman" w:cstheme="minorHAnsi"/>
          <w:sz w:val="28"/>
          <w:szCs w:val="28"/>
          <w:lang w:eastAsia="es-ES"/>
        </w:rPr>
        <w:t>True</w:t>
      </w:r>
      <w:r w:rsidRPr="00822A6F">
        <w:rPr>
          <w:rFonts w:eastAsia="Times New Roman" w:cstheme="minorHAnsi"/>
          <w:sz w:val="28"/>
          <w:szCs w:val="28"/>
          <w:lang w:eastAsia="es-ES"/>
        </w:rPr>
        <w:br/>
        <w:t>   </w:t>
      </w:r>
      <w:r w:rsidRPr="00822A6F">
        <w:rPr>
          <w:rFonts w:eastAsia="Times New Roman" w:cstheme="minorHAnsi"/>
          <w:sz w:val="28"/>
          <w:szCs w:val="28"/>
          <w:lang w:eastAsia="es-ES"/>
        </w:rPr>
        <w:object w:dxaOrig="1440" w:dyaOrig="1440">
          <v:shape id="_x0000_i1051" type="#_x0000_t75" style="width:20.25pt;height:18pt" o:ole="">
            <v:imagedata r:id="rId6" o:title=""/>
          </v:shape>
          <w:control r:id="rId18" w:name="DefaultOcxName11" w:shapeid="_x0000_i1051"/>
        </w:object>
      </w:r>
      <w:r w:rsidRPr="00822A6F">
        <w:rPr>
          <w:rFonts w:eastAsia="Times New Roman" w:cstheme="minorHAnsi"/>
          <w:sz w:val="28"/>
          <w:szCs w:val="28"/>
          <w:lang w:eastAsia="es-ES"/>
        </w:rPr>
        <w:t xml:space="preserve"> False</w:t>
      </w:r>
    </w:p>
    <w:p w:rsidR="00822A6F" w:rsidRPr="00822A6F" w:rsidRDefault="00822A6F" w:rsidP="00822A6F">
      <w:pPr>
        <w:pBdr>
          <w:top w:val="single" w:sz="6" w:space="1" w:color="auto"/>
        </w:pBdr>
        <w:spacing w:after="0" w:line="240" w:lineRule="auto"/>
        <w:jc w:val="center"/>
        <w:rPr>
          <w:rFonts w:eastAsia="Times New Roman" w:cstheme="minorHAnsi"/>
          <w:vanish/>
          <w:sz w:val="28"/>
          <w:szCs w:val="28"/>
          <w:lang w:eastAsia="es-ES"/>
        </w:rPr>
      </w:pPr>
      <w:r w:rsidRPr="00822A6F">
        <w:rPr>
          <w:rFonts w:eastAsia="Times New Roman" w:cstheme="minorHAnsi"/>
          <w:vanish/>
          <w:sz w:val="28"/>
          <w:szCs w:val="28"/>
          <w:lang w:eastAsia="es-ES"/>
        </w:rPr>
        <w:t>Final del formulario</w:t>
      </w:r>
    </w:p>
    <w:p w:rsidR="00747877" w:rsidRPr="00822A6F" w:rsidRDefault="00747877">
      <w:pPr>
        <w:rPr>
          <w:rFonts w:cstheme="minorHAnsi"/>
          <w:sz w:val="28"/>
          <w:szCs w:val="28"/>
        </w:rPr>
      </w:pPr>
    </w:p>
    <w:sectPr w:rsidR="00747877" w:rsidRPr="00822A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B6A"/>
    <w:rsid w:val="00747877"/>
    <w:rsid w:val="00822A6F"/>
    <w:rsid w:val="00E06B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22A6F"/>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itation">
    <w:name w:val="citation"/>
    <w:basedOn w:val="Normal"/>
    <w:rsid w:val="00822A6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822A6F"/>
    <w:rPr>
      <w:color w:val="0000FF"/>
      <w:u w:val="single"/>
    </w:rPr>
  </w:style>
  <w:style w:type="paragraph" w:styleId="z-Principiodelformulario">
    <w:name w:val="HTML Top of Form"/>
    <w:basedOn w:val="Normal"/>
    <w:next w:val="Normal"/>
    <w:link w:val="z-PrincipiodelformularioCar"/>
    <w:hidden/>
    <w:uiPriority w:val="99"/>
    <w:semiHidden/>
    <w:unhideWhenUsed/>
    <w:rsid w:val="00822A6F"/>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822A6F"/>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822A6F"/>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822A6F"/>
    <w:rPr>
      <w:rFonts w:ascii="Arial" w:eastAsia="Times New Roman" w:hAnsi="Arial" w:cs="Arial"/>
      <w:vanish/>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22A6F"/>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itation">
    <w:name w:val="citation"/>
    <w:basedOn w:val="Normal"/>
    <w:rsid w:val="00822A6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822A6F"/>
    <w:rPr>
      <w:color w:val="0000FF"/>
      <w:u w:val="single"/>
    </w:rPr>
  </w:style>
  <w:style w:type="paragraph" w:styleId="z-Principiodelformulario">
    <w:name w:val="HTML Top of Form"/>
    <w:basedOn w:val="Normal"/>
    <w:next w:val="Normal"/>
    <w:link w:val="z-PrincipiodelformularioCar"/>
    <w:hidden/>
    <w:uiPriority w:val="99"/>
    <w:semiHidden/>
    <w:unhideWhenUsed/>
    <w:rsid w:val="00822A6F"/>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822A6F"/>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822A6F"/>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822A6F"/>
    <w:rPr>
      <w:rFonts w:ascii="Arial" w:eastAsia="Times New Roman" w:hAnsi="Arial" w:cs="Arial"/>
      <w:vanish/>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734560">
      <w:bodyDiv w:val="1"/>
      <w:marLeft w:val="0"/>
      <w:marRight w:val="0"/>
      <w:marTop w:val="0"/>
      <w:marBottom w:val="0"/>
      <w:divBdr>
        <w:top w:val="none" w:sz="0" w:space="0" w:color="auto"/>
        <w:left w:val="none" w:sz="0" w:space="0" w:color="auto"/>
        <w:bottom w:val="none" w:sz="0" w:space="0" w:color="auto"/>
        <w:right w:val="none" w:sz="0" w:space="0" w:color="auto"/>
      </w:divBdr>
      <w:divsChild>
        <w:div w:id="181936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7.xml"/><Relationship Id="rId18" Type="http://schemas.openxmlformats.org/officeDocument/2006/relationships/control" Target="activeX/activeX12.xml"/><Relationship Id="rId3" Type="http://schemas.openxmlformats.org/officeDocument/2006/relationships/settings" Target="settings.xml"/><Relationship Id="rId7" Type="http://schemas.openxmlformats.org/officeDocument/2006/relationships/control" Target="activeX/activeX1.xml"/><Relationship Id="rId12" Type="http://schemas.openxmlformats.org/officeDocument/2006/relationships/control" Target="activeX/activeX6.xml"/><Relationship Id="rId17" Type="http://schemas.openxmlformats.org/officeDocument/2006/relationships/control" Target="activeX/activeX11.xml"/><Relationship Id="rId2" Type="http://schemas.microsoft.com/office/2007/relationships/stylesWithEffects" Target="stylesWithEffects.xml"/><Relationship Id="rId16" Type="http://schemas.openxmlformats.org/officeDocument/2006/relationships/control" Target="activeX/activeX10.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control" Target="activeX/activeX5.xml"/><Relationship Id="rId5" Type="http://schemas.openxmlformats.org/officeDocument/2006/relationships/hyperlink" Target="http://en.wikipedia.org/wiki/Charlie_Chaplin" TargetMode="External"/><Relationship Id="rId15" Type="http://schemas.openxmlformats.org/officeDocument/2006/relationships/control" Target="activeX/activeX9.xml"/><Relationship Id="rId10" Type="http://schemas.openxmlformats.org/officeDocument/2006/relationships/control" Target="activeX/activeX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2970</Characters>
  <Application>Microsoft Office Word</Application>
  <DocSecurity>0</DocSecurity>
  <Lines>24</Lines>
  <Paragraphs>7</Paragraphs>
  <ScaleCrop>false</ScaleCrop>
  <Company/>
  <LinksUpToDate>false</LinksUpToDate>
  <CharactersWithSpaces>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dc:creator>
  <cp:keywords/>
  <dc:description/>
  <cp:lastModifiedBy>profe</cp:lastModifiedBy>
  <cp:revision>2</cp:revision>
  <dcterms:created xsi:type="dcterms:W3CDTF">2020-05-14T09:47:00Z</dcterms:created>
  <dcterms:modified xsi:type="dcterms:W3CDTF">2020-05-14T09:48:00Z</dcterms:modified>
</cp:coreProperties>
</file>